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proofErr w:type="spellStart"/>
      <w:r w:rsidRPr="000B0E7C">
        <w:rPr>
          <w:rStyle w:val="a4"/>
          <w:color w:val="000000"/>
          <w:sz w:val="18"/>
          <w:szCs w:val="18"/>
        </w:rPr>
        <w:t>Кучин</w:t>
      </w:r>
      <w:proofErr w:type="spellEnd"/>
      <w:r w:rsidRPr="000B0E7C">
        <w:rPr>
          <w:rStyle w:val="a4"/>
          <w:color w:val="000000"/>
          <w:sz w:val="18"/>
          <w:szCs w:val="18"/>
        </w:rPr>
        <w:t xml:space="preserve">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14383D">
        <w:rPr>
          <w:rStyle w:val="a4"/>
          <w:color w:val="000000"/>
          <w:sz w:val="18"/>
          <w:szCs w:val="18"/>
        </w:rPr>
        <w:t>25</w:t>
      </w:r>
      <w:r w:rsidR="0014383D" w:rsidRPr="00430531">
        <w:rPr>
          <w:rStyle w:val="a4"/>
          <w:color w:val="000000"/>
          <w:sz w:val="18"/>
          <w:szCs w:val="18"/>
        </w:rPr>
        <w:t>.11.2020г.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FE476E">
        <w:rPr>
          <w:rStyle w:val="a4"/>
          <w:color w:val="000000"/>
          <w:sz w:val="18"/>
          <w:szCs w:val="18"/>
        </w:rPr>
        <w:t>201020000</w:t>
      </w:r>
      <w:r w:rsidR="00DE7345">
        <w:rPr>
          <w:rStyle w:val="a4"/>
          <w:color w:val="000000"/>
          <w:sz w:val="18"/>
          <w:szCs w:val="18"/>
        </w:rPr>
        <w:t>39</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007F46AD">
        <w:rPr>
          <w:rStyle w:val="a4"/>
          <w:color w:val="000000"/>
          <w:sz w:val="18"/>
          <w:szCs w:val="18"/>
        </w:rPr>
        <w:t xml:space="preserve"> </w:t>
      </w:r>
      <w:r w:rsidR="00FE476E">
        <w:rPr>
          <w:rStyle w:val="a4"/>
          <w:color w:val="000000"/>
          <w:sz w:val="18"/>
          <w:szCs w:val="18"/>
        </w:rPr>
        <w:t xml:space="preserve"> </w:t>
      </w:r>
      <w:r w:rsidR="00DE7345">
        <w:rPr>
          <w:b/>
          <w:iCs/>
          <w:sz w:val="18"/>
          <w:szCs w:val="18"/>
        </w:rPr>
        <w:t xml:space="preserve">лампы </w:t>
      </w:r>
      <w:r w:rsidR="004D3E8E">
        <w:rPr>
          <w:b/>
          <w:iCs/>
          <w:sz w:val="18"/>
          <w:szCs w:val="18"/>
        </w:rPr>
        <w:t>для отбеливания зубов</w:t>
      </w:r>
      <w:r w:rsidR="009619EA" w:rsidRPr="008E41EF">
        <w:rPr>
          <w:rStyle w:val="a4"/>
          <w:color w:val="000000"/>
          <w:sz w:val="18"/>
          <w:szCs w:val="18"/>
        </w:rPr>
        <w:t>»</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proofErr w:type="gramStart"/>
      <w:r w:rsidR="00093F52">
        <w:rPr>
          <w:rStyle w:val="a4"/>
          <w:color w:val="000000"/>
          <w:sz w:val="18"/>
          <w:szCs w:val="18"/>
        </w:rPr>
        <w:t>г</w:t>
      </w:r>
      <w:proofErr w:type="gramEnd"/>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511785">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 xml:space="preserve">г. № ЦДЗ-35, размещенного на сайте </w:t>
            </w:r>
            <w:r w:rsidR="00511785">
              <w:rPr>
                <w:rStyle w:val="a4"/>
                <w:color w:val="000000"/>
                <w:sz w:val="18"/>
                <w:szCs w:val="18"/>
              </w:rPr>
              <w:t>Покупателя</w:t>
            </w:r>
            <w:r w:rsidRPr="000B0E7C">
              <w:rPr>
                <w:rStyle w:val="a4"/>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11785">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w:t>
            </w:r>
            <w:r w:rsidR="00511785">
              <w:rPr>
                <w:color w:val="000000"/>
                <w:sz w:val="18"/>
                <w:szCs w:val="18"/>
              </w:rPr>
              <w:t>Покупателя</w:t>
            </w:r>
            <w:r w:rsidRPr="000B0E7C">
              <w:rPr>
                <w:color w:val="000000"/>
                <w:sz w:val="18"/>
                <w:szCs w:val="18"/>
              </w:rPr>
              <w:t>.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DC650D">
            <w:pPr>
              <w:pStyle w:val="a3"/>
              <w:rPr>
                <w:color w:val="000000"/>
                <w:sz w:val="18"/>
                <w:szCs w:val="18"/>
              </w:rPr>
            </w:pPr>
            <w:r w:rsidRPr="000B0E7C">
              <w:rPr>
                <w:rStyle w:val="a4"/>
                <w:color w:val="000000"/>
                <w:sz w:val="18"/>
                <w:szCs w:val="18"/>
              </w:rPr>
              <w:t xml:space="preserve">Организатор / </w:t>
            </w:r>
            <w:r w:rsidR="00DC650D">
              <w:rPr>
                <w:rStyle w:val="a4"/>
                <w:color w:val="000000"/>
                <w:sz w:val="18"/>
                <w:szCs w:val="18"/>
              </w:rPr>
              <w:t>Покупатель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DC650D" w:rsidP="00512D7F">
            <w:pPr>
              <w:pStyle w:val="a3"/>
              <w:rPr>
                <w:color w:val="000000"/>
                <w:sz w:val="18"/>
                <w:szCs w:val="18"/>
              </w:rPr>
            </w:pPr>
            <w:r>
              <w:rPr>
                <w:color w:val="000000"/>
                <w:sz w:val="18"/>
                <w:szCs w:val="18"/>
              </w:rPr>
              <w:t>Покупатель</w:t>
            </w:r>
            <w:r w:rsidR="005B343A" w:rsidRPr="000B0E7C">
              <w:rPr>
                <w:color w:val="000000"/>
                <w:sz w:val="18"/>
                <w:szCs w:val="18"/>
              </w:rPr>
              <w:t>: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005B343A" w:rsidRPr="000B0E7C">
              <w:rPr>
                <w:color w:val="000000"/>
                <w:sz w:val="18"/>
                <w:szCs w:val="18"/>
              </w:rPr>
              <w:br/>
              <w:t>Почтовый адрес: </w:t>
            </w:r>
            <w:r w:rsidR="005B343A" w:rsidRPr="000B0E7C">
              <w:rPr>
                <w:bCs/>
                <w:sz w:val="18"/>
                <w:szCs w:val="18"/>
              </w:rPr>
              <w:t>186615, Республика Карелия, г. Кемь, ул. Шоссе 1 мая, д.9</w:t>
            </w:r>
            <w:r w:rsidR="005B343A" w:rsidRPr="000B0E7C">
              <w:rPr>
                <w:color w:val="000000"/>
                <w:sz w:val="18"/>
                <w:szCs w:val="18"/>
              </w:rPr>
              <w:br/>
              <w:t>Место нахождения: </w:t>
            </w:r>
            <w:r w:rsidR="005B343A" w:rsidRPr="000B0E7C">
              <w:rPr>
                <w:bCs/>
                <w:sz w:val="18"/>
                <w:szCs w:val="18"/>
              </w:rPr>
              <w:t>186615, Республика Карелия, г. Кемь, ул. Шоссе 1 мая, д.9</w:t>
            </w:r>
            <w:r w:rsidR="005B343A" w:rsidRPr="000B0E7C">
              <w:rPr>
                <w:color w:val="000000"/>
                <w:sz w:val="18"/>
                <w:szCs w:val="18"/>
              </w:rPr>
              <w:br/>
              <w:t>ИНН: 1002005454</w:t>
            </w:r>
            <w:r w:rsidR="005B343A" w:rsidRPr="000B0E7C">
              <w:rPr>
                <w:color w:val="000000"/>
                <w:sz w:val="18"/>
                <w:szCs w:val="18"/>
              </w:rPr>
              <w:br/>
              <w:t>Телефон: +7 (81458) 7-06-73</w:t>
            </w:r>
            <w:r w:rsidR="005B343A" w:rsidRPr="000B0E7C">
              <w:rPr>
                <w:color w:val="000000"/>
                <w:sz w:val="18"/>
                <w:szCs w:val="18"/>
              </w:rPr>
              <w:br/>
              <w:t>Адрес электронной почты: </w:t>
            </w:r>
            <w:proofErr w:type="spellStart"/>
            <w:r w:rsidR="005B343A" w:rsidRPr="000B0E7C">
              <w:rPr>
                <w:color w:val="000000"/>
                <w:sz w:val="18"/>
                <w:szCs w:val="18"/>
                <w:lang w:val="en-US"/>
              </w:rPr>
              <w:t>segeda</w:t>
            </w:r>
            <w:proofErr w:type="spellEnd"/>
            <w:r w:rsidR="005B343A" w:rsidRPr="000B0E7C">
              <w:rPr>
                <w:color w:val="000000"/>
                <w:sz w:val="18"/>
                <w:szCs w:val="18"/>
              </w:rPr>
              <w:t>@</w:t>
            </w:r>
            <w:proofErr w:type="spellStart"/>
            <w:r w:rsidR="005B343A" w:rsidRPr="000B0E7C">
              <w:rPr>
                <w:color w:val="000000"/>
                <w:sz w:val="18"/>
                <w:szCs w:val="18"/>
                <w:lang w:val="en-US"/>
              </w:rPr>
              <w:t>onego</w:t>
            </w:r>
            <w:proofErr w:type="spellEnd"/>
            <w:r w:rsidR="005B343A" w:rsidRPr="000B0E7C">
              <w:rPr>
                <w:color w:val="000000"/>
                <w:sz w:val="18"/>
                <w:szCs w:val="18"/>
              </w:rPr>
              <w:t>.</w:t>
            </w:r>
            <w:proofErr w:type="spellStart"/>
            <w:r w:rsidR="005B343A" w:rsidRPr="000B0E7C">
              <w:rPr>
                <w:color w:val="000000"/>
                <w:sz w:val="18"/>
                <w:szCs w:val="18"/>
                <w:lang w:val="en-US"/>
              </w:rPr>
              <w:t>ru</w:t>
            </w:r>
            <w:proofErr w:type="spellEnd"/>
            <w:r w:rsidR="005B343A" w:rsidRPr="000B0E7C">
              <w:rPr>
                <w:color w:val="000000"/>
                <w:sz w:val="18"/>
                <w:szCs w:val="18"/>
              </w:rPr>
              <w:t xml:space="preserve"> </w:t>
            </w:r>
            <w:r w:rsidR="005B343A" w:rsidRPr="000B0E7C">
              <w:rPr>
                <w:color w:val="000000"/>
                <w:sz w:val="18"/>
                <w:szCs w:val="18"/>
              </w:rPr>
              <w:br/>
              <w:t>Ответственное лицо</w:t>
            </w:r>
            <w:r w:rsidR="00512D7F">
              <w:rPr>
                <w:color w:val="000000"/>
                <w:sz w:val="18"/>
                <w:szCs w:val="18"/>
              </w:rPr>
              <w:t>:</w:t>
            </w:r>
            <w:proofErr w:type="gramEnd"/>
            <w:r w:rsidR="00512D7F">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8D0B46" w:rsidRDefault="006302BC" w:rsidP="004D3E8E">
            <w:pPr>
              <w:pStyle w:val="a3"/>
              <w:spacing w:before="0" w:beforeAutospacing="0" w:after="0" w:afterAutospacing="0"/>
              <w:rPr>
                <w:bCs/>
                <w:color w:val="000000"/>
                <w:sz w:val="18"/>
                <w:szCs w:val="18"/>
              </w:rPr>
            </w:pPr>
            <w:r w:rsidRPr="006302BC">
              <w:rPr>
                <w:rStyle w:val="a4"/>
                <w:b w:val="0"/>
                <w:color w:val="000000"/>
                <w:sz w:val="18"/>
                <w:szCs w:val="18"/>
              </w:rPr>
              <w:t>На право заключения договора поставки</w:t>
            </w:r>
            <w:r w:rsidR="00DE7345">
              <w:rPr>
                <w:iCs/>
              </w:rPr>
              <w:t xml:space="preserve"> </w:t>
            </w:r>
            <w:r w:rsidR="00DE7345">
              <w:rPr>
                <w:b/>
                <w:iCs/>
                <w:sz w:val="18"/>
                <w:szCs w:val="18"/>
              </w:rPr>
              <w:t xml:space="preserve"> </w:t>
            </w:r>
            <w:r w:rsidR="004D3E8E">
              <w:rPr>
                <w:b/>
                <w:iCs/>
                <w:sz w:val="18"/>
                <w:szCs w:val="18"/>
              </w:rPr>
              <w:t xml:space="preserve"> </w:t>
            </w:r>
            <w:r w:rsidR="004D3E8E" w:rsidRPr="004D3E8E">
              <w:rPr>
                <w:iCs/>
                <w:sz w:val="18"/>
                <w:szCs w:val="18"/>
              </w:rPr>
              <w:t>лампы для отбеливания зубов</w:t>
            </w:r>
            <w:r w:rsidR="004D3E8E" w:rsidRPr="00E01B17">
              <w:rPr>
                <w:rStyle w:val="a4"/>
                <w:b w:val="0"/>
                <w:color w:val="000000"/>
                <w:sz w:val="18"/>
                <w:szCs w:val="18"/>
              </w:rPr>
              <w:t xml:space="preserve"> </w:t>
            </w:r>
            <w:r w:rsidR="00DE7345" w:rsidRPr="00E01B17">
              <w:rPr>
                <w:rStyle w:val="a4"/>
                <w:b w:val="0"/>
                <w:color w:val="000000"/>
                <w:sz w:val="18"/>
                <w:szCs w:val="18"/>
              </w:rPr>
              <w:t xml:space="preserve"> </w:t>
            </w:r>
            <w:r w:rsidR="00694C09">
              <w:rPr>
                <w:rStyle w:val="a4"/>
                <w:b w:val="0"/>
                <w:color w:val="000000"/>
                <w:sz w:val="18"/>
                <w:szCs w:val="18"/>
              </w:rPr>
              <w:t xml:space="preserve">  для нужд ЧУЗ</w:t>
            </w:r>
            <w:r w:rsidR="008D0B46" w:rsidRPr="00E01B17">
              <w:rPr>
                <w:rStyle w:val="a4"/>
                <w:b w:val="0"/>
                <w:color w:val="000000"/>
                <w:sz w:val="18"/>
                <w:szCs w:val="18"/>
              </w:rPr>
              <w:t xml:space="preserve"> «РЖД</w:t>
            </w:r>
            <w:r w:rsidR="008D0B46" w:rsidRPr="008D0B46">
              <w:rPr>
                <w:rStyle w:val="a4"/>
                <w:b w:val="0"/>
                <w:color w:val="000000"/>
                <w:sz w:val="18"/>
                <w:szCs w:val="18"/>
              </w:rPr>
              <w:t xml:space="preserve"> - Медицина» </w:t>
            </w:r>
            <w:proofErr w:type="gramStart"/>
            <w:r w:rsidR="008D0B46" w:rsidRPr="008D0B46">
              <w:rPr>
                <w:rStyle w:val="a4"/>
                <w:b w:val="0"/>
                <w:color w:val="000000"/>
                <w:sz w:val="18"/>
                <w:szCs w:val="18"/>
              </w:rPr>
              <w:t>г</w:t>
            </w:r>
            <w:proofErr w:type="gramEnd"/>
            <w:r w:rsidR="008D0B46" w:rsidRPr="008D0B46">
              <w:rPr>
                <w:rStyle w:val="a4"/>
                <w:b w:val="0"/>
                <w:color w:val="000000"/>
                <w:sz w:val="18"/>
                <w:szCs w:val="18"/>
              </w:rPr>
              <w:t>.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524F3" w:rsidP="00D63E49">
            <w:pPr>
              <w:pStyle w:val="a3"/>
              <w:rPr>
                <w:bCs/>
                <w:sz w:val="18"/>
                <w:szCs w:val="18"/>
              </w:rPr>
            </w:pPr>
            <w:r w:rsidRPr="000524F3">
              <w:rPr>
                <w:bCs/>
                <w:sz w:val="18"/>
                <w:szCs w:val="18"/>
              </w:rPr>
              <w:t xml:space="preserve">186615, Республика Карелия, </w:t>
            </w:r>
            <w:proofErr w:type="spellStart"/>
            <w:r w:rsidR="00D63E49">
              <w:rPr>
                <w:bCs/>
                <w:sz w:val="18"/>
                <w:szCs w:val="18"/>
              </w:rPr>
              <w:t>Кемский</w:t>
            </w:r>
            <w:proofErr w:type="spellEnd"/>
            <w:r w:rsidR="00D63E49">
              <w:rPr>
                <w:bCs/>
                <w:sz w:val="18"/>
                <w:szCs w:val="18"/>
              </w:rPr>
              <w:t xml:space="preserve"> район, </w:t>
            </w:r>
            <w:r w:rsidR="007E7D2B">
              <w:rPr>
                <w:bCs/>
                <w:sz w:val="18"/>
                <w:szCs w:val="18"/>
              </w:rPr>
              <w:t xml:space="preserve"> </w:t>
            </w:r>
            <w:proofErr w:type="gramStart"/>
            <w:r w:rsidR="007E7D2B">
              <w:rPr>
                <w:bCs/>
                <w:sz w:val="18"/>
                <w:szCs w:val="18"/>
              </w:rPr>
              <w:t>г</w:t>
            </w:r>
            <w:proofErr w:type="gramEnd"/>
            <w:r w:rsidR="007E7D2B">
              <w:rPr>
                <w:bCs/>
                <w:sz w:val="18"/>
                <w:szCs w:val="18"/>
              </w:rPr>
              <w:t xml:space="preserve">. Кемь, </w:t>
            </w:r>
            <w:r w:rsidR="00D63E49">
              <w:rPr>
                <w:bCs/>
                <w:sz w:val="18"/>
                <w:szCs w:val="18"/>
              </w:rPr>
              <w:t>ул. Шоссе 1 Мая, дом 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694C09">
            <w:pPr>
              <w:rPr>
                <w:rFonts w:eastAsia="Times New Roman"/>
                <w:color w:val="000000"/>
                <w:sz w:val="18"/>
                <w:szCs w:val="18"/>
              </w:rPr>
            </w:pPr>
            <w:r w:rsidRPr="008D0B46">
              <w:rPr>
                <w:rFonts w:eastAsia="Times New Roman"/>
                <w:color w:val="000000"/>
                <w:sz w:val="18"/>
                <w:szCs w:val="18"/>
              </w:rPr>
              <w:t>Сроки поставки</w:t>
            </w:r>
            <w:r w:rsidR="008E4CFF">
              <w:rPr>
                <w:rFonts w:eastAsia="Times New Roman"/>
                <w:color w:val="000000"/>
                <w:sz w:val="18"/>
                <w:szCs w:val="18"/>
              </w:rPr>
              <w:t xml:space="preserve"> товара</w:t>
            </w:r>
            <w:r w:rsidRPr="00D26DA8">
              <w:rPr>
                <w:rFonts w:eastAsia="Times New Roman"/>
                <w:color w:val="000000"/>
                <w:sz w:val="18"/>
                <w:szCs w:val="18"/>
              </w:rPr>
              <w:t>:</w:t>
            </w:r>
            <w:r w:rsidRPr="00D26DA8">
              <w:rPr>
                <w:sz w:val="18"/>
                <w:szCs w:val="18"/>
              </w:rPr>
              <w:t xml:space="preserve">  </w:t>
            </w:r>
            <w:r w:rsidR="00694C09" w:rsidRPr="00D26DA8">
              <w:rPr>
                <w:sz w:val="18"/>
                <w:szCs w:val="18"/>
              </w:rPr>
              <w:t>в течение 30 (тридцати) рабочих дней</w:t>
            </w:r>
            <w:r w:rsidR="00533202" w:rsidRPr="00965B79">
              <w:rPr>
                <w:sz w:val="18"/>
                <w:szCs w:val="18"/>
              </w:rPr>
              <w:t xml:space="preserve"> </w:t>
            </w:r>
            <w:proofErr w:type="gramStart"/>
            <w:r w:rsidR="00072D68" w:rsidRPr="00965B79">
              <w:rPr>
                <w:sz w:val="18"/>
                <w:szCs w:val="18"/>
              </w:rPr>
              <w:t>с даты</w:t>
            </w:r>
            <w:r w:rsidR="00316BD8">
              <w:rPr>
                <w:sz w:val="18"/>
                <w:szCs w:val="18"/>
              </w:rPr>
              <w:t xml:space="preserve"> </w:t>
            </w:r>
            <w:r w:rsidR="00072D68" w:rsidRPr="00965B79">
              <w:rPr>
                <w:sz w:val="18"/>
                <w:szCs w:val="18"/>
              </w:rPr>
              <w:t xml:space="preserve"> выполнения</w:t>
            </w:r>
            <w:proofErr w:type="gramEnd"/>
            <w:r w:rsidR="00316BD8">
              <w:rPr>
                <w:sz w:val="18"/>
                <w:szCs w:val="18"/>
              </w:rPr>
              <w:t xml:space="preserve"> </w:t>
            </w:r>
            <w:r w:rsidR="00072D68" w:rsidRPr="00965B79">
              <w:rPr>
                <w:sz w:val="18"/>
                <w:szCs w:val="18"/>
              </w:rPr>
              <w:t xml:space="preserve"> Покупателем своих обязательств </w:t>
            </w:r>
            <w:r w:rsidR="00072D68" w:rsidRPr="005B3FEA">
              <w:rPr>
                <w:sz w:val="18"/>
                <w:szCs w:val="18"/>
              </w:rPr>
              <w:t>по оплате авансового платежа</w:t>
            </w:r>
            <w:r w:rsidRPr="005B3FEA">
              <w:rPr>
                <w:sz w:val="18"/>
                <w:szCs w:val="18"/>
              </w:rPr>
              <w:t>.</w:t>
            </w:r>
            <w:r w:rsidRPr="000B0E7C">
              <w:rPr>
                <w:sz w:val="18"/>
                <w:szCs w:val="18"/>
              </w:rPr>
              <w:t xml:space="preserve">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163B7" w:rsidRDefault="005163B7" w:rsidP="005163B7">
            <w:pPr>
              <w:pStyle w:val="a3"/>
              <w:spacing w:after="0" w:afterAutospacing="0"/>
              <w:jc w:val="both"/>
              <w:rPr>
                <w:color w:val="000000"/>
                <w:sz w:val="18"/>
                <w:szCs w:val="18"/>
              </w:rPr>
            </w:pPr>
            <w:r>
              <w:rPr>
                <w:color w:val="000000"/>
                <w:sz w:val="18"/>
                <w:szCs w:val="18"/>
              </w:rPr>
              <w:t xml:space="preserve">       </w:t>
            </w:r>
            <w:r w:rsidR="00F079C4" w:rsidRPr="00A92F86">
              <w:rPr>
                <w:color w:val="000000"/>
                <w:sz w:val="18"/>
                <w:szCs w:val="18"/>
              </w:rPr>
              <w:t>П</w:t>
            </w:r>
            <w:r w:rsidR="005B343A" w:rsidRPr="00A92F86">
              <w:rPr>
                <w:color w:val="000000"/>
                <w:sz w:val="18"/>
                <w:szCs w:val="18"/>
              </w:rPr>
              <w:t xml:space="preserve">оставка товара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w:t>
            </w:r>
            <w:r w:rsidR="00DC650D">
              <w:rPr>
                <w:color w:val="000000"/>
                <w:sz w:val="18"/>
                <w:szCs w:val="18"/>
              </w:rPr>
              <w:t>Покупателя</w:t>
            </w:r>
            <w:r w:rsidR="005B343A" w:rsidRPr="00A92F86">
              <w:rPr>
                <w:color w:val="000000"/>
                <w:sz w:val="18"/>
                <w:szCs w:val="18"/>
              </w:rPr>
              <w:t>, направленной посредством автоматизиро</w:t>
            </w:r>
            <w:r>
              <w:rPr>
                <w:color w:val="000000"/>
                <w:sz w:val="18"/>
                <w:szCs w:val="18"/>
              </w:rPr>
              <w:t>ванной системы заказов «Электрон</w:t>
            </w:r>
            <w:r w:rsidR="005B343A" w:rsidRPr="00A92F86">
              <w:rPr>
                <w:color w:val="000000"/>
                <w:sz w:val="18"/>
                <w:szCs w:val="18"/>
              </w:rPr>
              <w:t>ный ордер».</w:t>
            </w:r>
          </w:p>
          <w:p w:rsidR="005163B7" w:rsidRPr="0014383D" w:rsidRDefault="005163B7" w:rsidP="0014383D">
            <w:pPr>
              <w:pStyle w:val="a3"/>
              <w:spacing w:before="0" w:beforeAutospacing="0" w:after="0" w:afterAutospacing="0"/>
              <w:jc w:val="both"/>
              <w:rPr>
                <w:sz w:val="18"/>
                <w:szCs w:val="18"/>
              </w:rPr>
            </w:pPr>
            <w:r>
              <w:rPr>
                <w:color w:val="000000"/>
                <w:sz w:val="18"/>
                <w:szCs w:val="18"/>
              </w:rPr>
              <w:t xml:space="preserve">       </w:t>
            </w:r>
            <w:r w:rsidR="0014383D" w:rsidRPr="0014383D">
              <w:rPr>
                <w:color w:val="000000"/>
                <w:sz w:val="18"/>
                <w:szCs w:val="18"/>
              </w:rPr>
              <w:t xml:space="preserve"> Поставка товара производится</w:t>
            </w:r>
            <w:r w:rsidR="0014383D" w:rsidRPr="0014383D">
              <w:rPr>
                <w:sz w:val="18"/>
                <w:szCs w:val="18"/>
              </w:rPr>
              <w:t xml:space="preserve"> в течение 30 (тридцати) рабочих дней </w:t>
            </w:r>
            <w:proofErr w:type="gramStart"/>
            <w:r w:rsidR="0014383D" w:rsidRPr="0014383D">
              <w:rPr>
                <w:sz w:val="18"/>
                <w:szCs w:val="18"/>
              </w:rPr>
              <w:t>с даты  выполнения</w:t>
            </w:r>
            <w:proofErr w:type="gramEnd"/>
            <w:r w:rsidR="0014383D" w:rsidRPr="0014383D">
              <w:rPr>
                <w:sz w:val="18"/>
                <w:szCs w:val="18"/>
              </w:rPr>
              <w:t xml:space="preserve"> Покупателем своих обязательств по оплате авансового платежа и </w:t>
            </w:r>
            <w:r w:rsidR="0014383D" w:rsidRPr="0014383D">
              <w:rPr>
                <w:rFonts w:eastAsia="Times New Roman"/>
                <w:sz w:val="18"/>
                <w:szCs w:val="18"/>
              </w:rPr>
              <w:t>на основании заявки, направленной Покупателем посредством автоматизированной системы заказов “Электронный ордер”.</w:t>
            </w:r>
          </w:p>
          <w:p w:rsidR="005B343A" w:rsidRPr="005163B7" w:rsidRDefault="005163B7" w:rsidP="00DC650D">
            <w:pPr>
              <w:pStyle w:val="a3"/>
              <w:spacing w:before="0" w:beforeAutospacing="0"/>
              <w:jc w:val="both"/>
              <w:rPr>
                <w:color w:val="000000"/>
                <w:sz w:val="18"/>
                <w:szCs w:val="18"/>
              </w:rPr>
            </w:pPr>
            <w:r>
              <w:rPr>
                <w:color w:val="000000"/>
                <w:sz w:val="18"/>
                <w:szCs w:val="18"/>
              </w:rPr>
              <w:t xml:space="preserve">       </w:t>
            </w:r>
            <w:r w:rsidRPr="00A92F86">
              <w:rPr>
                <w:color w:val="000000"/>
                <w:sz w:val="18"/>
                <w:szCs w:val="18"/>
              </w:rPr>
              <w:t>Поставка товара</w:t>
            </w:r>
            <w:r>
              <w:rPr>
                <w:color w:val="000000"/>
                <w:sz w:val="18"/>
                <w:szCs w:val="18"/>
              </w:rPr>
              <w:t xml:space="preserve"> осуществляется</w:t>
            </w:r>
            <w:r w:rsidRPr="003F2FA2">
              <w:rPr>
                <w:sz w:val="18"/>
                <w:szCs w:val="18"/>
              </w:rPr>
              <w:t xml:space="preserve"> в рабочие дни </w:t>
            </w:r>
            <w:r w:rsidR="00DC650D">
              <w:rPr>
                <w:sz w:val="18"/>
                <w:szCs w:val="18"/>
              </w:rPr>
              <w:t>Покупателя</w:t>
            </w:r>
            <w:r w:rsidRPr="003F2FA2">
              <w:rPr>
                <w:sz w:val="18"/>
                <w:szCs w:val="18"/>
              </w:rPr>
              <w:t xml:space="preserve"> (с понедельника по пятницу, исключая нерабочие праздничные дни) с 08 часов 00 минут до 16 часов 00 минут.</w:t>
            </w:r>
            <w:r>
              <w:rPr>
                <w:color w:val="000000"/>
                <w:sz w:val="18"/>
                <w:szCs w:val="18"/>
              </w:rPr>
              <w:t xml:space="preserve"> </w:t>
            </w:r>
            <w:r w:rsidRPr="00FE4E9A">
              <w:rPr>
                <w:color w:val="000000"/>
                <w:sz w:val="18"/>
                <w:szCs w:val="18"/>
              </w:rPr>
              <w:t xml:space="preserve"> </w:t>
            </w:r>
            <w:r w:rsidR="005B343A" w:rsidRPr="00A92F86">
              <w:rPr>
                <w:color w:val="000000"/>
                <w:sz w:val="18"/>
                <w:szCs w:val="18"/>
              </w:rPr>
              <w:br/>
            </w:r>
            <w:r>
              <w:rPr>
                <w:color w:val="000000"/>
                <w:sz w:val="18"/>
                <w:szCs w:val="18"/>
              </w:rPr>
              <w:t xml:space="preserve">       </w:t>
            </w:r>
            <w:r w:rsidR="005B343A" w:rsidRPr="00A92F86">
              <w:rPr>
                <w:color w:val="000000"/>
                <w:sz w:val="18"/>
                <w:szCs w:val="18"/>
              </w:rPr>
              <w:t>Время поставки товара согла</w:t>
            </w:r>
            <w:r>
              <w:rPr>
                <w:color w:val="000000"/>
                <w:sz w:val="18"/>
                <w:szCs w:val="18"/>
              </w:rPr>
              <w:t xml:space="preserve">совывается не менее чем за 48 часов </w:t>
            </w:r>
            <w:r w:rsidR="005B343A" w:rsidRPr="00A92F86">
              <w:rPr>
                <w:color w:val="000000"/>
                <w:sz w:val="18"/>
                <w:szCs w:val="18"/>
              </w:rPr>
              <w:t xml:space="preserve">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26DA8" w:rsidRPr="00D26DA8" w:rsidRDefault="005B343A" w:rsidP="00D26DA8">
            <w:pPr>
              <w:pStyle w:val="Standard"/>
              <w:ind w:firstLine="709"/>
              <w:jc w:val="both"/>
              <w:rPr>
                <w:sz w:val="18"/>
                <w:szCs w:val="18"/>
              </w:rPr>
            </w:pPr>
            <w:r w:rsidRPr="00D26DA8">
              <w:rPr>
                <w:sz w:val="18"/>
                <w:szCs w:val="18"/>
              </w:rPr>
              <w:t xml:space="preserve"> </w:t>
            </w:r>
            <w:proofErr w:type="gramStart"/>
            <w:r w:rsidR="00D26DA8" w:rsidRPr="00D26DA8">
              <w:rPr>
                <w:sz w:val="18"/>
                <w:szCs w:val="18"/>
              </w:rPr>
              <w:t xml:space="preserve">Авансовый платеж перечисляется Покупателем Поставщику  в течение  5  (пяти) банковских дней с даты  заключения Сторонами настоящего Договора,  в размере  30 %  (тридцати процентов) от стоимости Товара, указанной в п.2.1 настоящего Договора, что составляет сумму: </w:t>
            </w:r>
            <w:r w:rsidR="00D26DA8" w:rsidRPr="00D26DA8">
              <w:rPr>
                <w:b/>
                <w:bCs/>
                <w:sz w:val="18"/>
                <w:szCs w:val="18"/>
              </w:rPr>
              <w:t xml:space="preserve">_____________ </w:t>
            </w:r>
            <w:r w:rsidR="00D26DA8" w:rsidRPr="00D26DA8">
              <w:rPr>
                <w:bCs/>
                <w:sz w:val="18"/>
                <w:szCs w:val="18"/>
              </w:rPr>
              <w:t>(_________) рублей ______ копеек</w:t>
            </w:r>
            <w:r w:rsidR="00D26DA8" w:rsidRPr="00D26DA8">
              <w:rPr>
                <w:sz w:val="18"/>
                <w:szCs w:val="18"/>
              </w:rPr>
              <w:t>; Поставщик обязан выставить счет на оплату авансового платежа в течение: 5 (пяти) рабочих дней с даты заключения настоящего Договора.</w:t>
            </w:r>
            <w:proofErr w:type="gramEnd"/>
          </w:p>
          <w:p w:rsidR="00D26DA8" w:rsidRPr="00D26DA8" w:rsidRDefault="00D26DA8" w:rsidP="00D26DA8">
            <w:pPr>
              <w:ind w:firstLine="720"/>
              <w:jc w:val="both"/>
              <w:rPr>
                <w:sz w:val="18"/>
                <w:szCs w:val="18"/>
              </w:rPr>
            </w:pPr>
            <w:r w:rsidRPr="00D26DA8">
              <w:rPr>
                <w:sz w:val="18"/>
                <w:szCs w:val="18"/>
              </w:rPr>
              <w:t>Окончательный расчет осуществляется в течение 5 (пяти) банковских дней после приемки Товара Покупателем в полном объеме и подписания Сторонами товарной накладной  формы (ТОРГ-12) или Универсального передаточного документа (УПД).</w:t>
            </w:r>
          </w:p>
          <w:p w:rsidR="00D26DA8" w:rsidRPr="00D26DA8" w:rsidRDefault="00D26DA8" w:rsidP="00D26DA8">
            <w:pPr>
              <w:pStyle w:val="Standard"/>
              <w:ind w:firstLine="709"/>
              <w:jc w:val="both"/>
              <w:rPr>
                <w:sz w:val="18"/>
                <w:szCs w:val="18"/>
              </w:rPr>
            </w:pPr>
            <w:r w:rsidRPr="00D26DA8">
              <w:rPr>
                <w:sz w:val="18"/>
                <w:szCs w:val="18"/>
              </w:rPr>
              <w:t>Оплата Товара производится Покупателем в течение 5(пяти) дней после принятия Товара Покупателем в полном объеме и подписания Сторонами товарной накладной формы (ТОРГ-12) или Универсального передаточного документа (УПД) путем перечисления денежных средств на расчетный счет Поставщика.</w:t>
            </w:r>
          </w:p>
          <w:p w:rsidR="005B343A" w:rsidRPr="000B0E7C" w:rsidRDefault="005B343A" w:rsidP="00537342">
            <w:pPr>
              <w:ind w:firstLine="431"/>
              <w:jc w:val="both"/>
              <w:rPr>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Default="00163878" w:rsidP="008D0B46">
            <w:pPr>
              <w:rPr>
                <w:rFonts w:eastAsia="MS Mincho"/>
                <w:sz w:val="18"/>
                <w:szCs w:val="18"/>
              </w:rPr>
            </w:pPr>
            <w:r>
              <w:rPr>
                <w:rFonts w:eastAsia="MS Mincho"/>
                <w:b/>
                <w:sz w:val="18"/>
                <w:szCs w:val="18"/>
              </w:rPr>
              <w:t>227 000,00</w:t>
            </w:r>
            <w:r w:rsidR="005B343A" w:rsidRPr="00BE7259">
              <w:rPr>
                <w:rFonts w:eastAsia="MS Mincho"/>
                <w:b/>
                <w:sz w:val="18"/>
                <w:szCs w:val="18"/>
              </w:rPr>
              <w:t xml:space="preserve"> </w:t>
            </w:r>
            <w:r w:rsidR="005B343A" w:rsidRPr="00BE7259">
              <w:rPr>
                <w:rFonts w:eastAsia="Times New Roman"/>
                <w:color w:val="000000"/>
                <w:sz w:val="18"/>
                <w:szCs w:val="18"/>
              </w:rPr>
              <w:t>RUB</w:t>
            </w:r>
            <w:r w:rsidR="005B343A" w:rsidRPr="0083492D">
              <w:rPr>
                <w:rFonts w:eastAsia="MS Mincho"/>
                <w:sz w:val="18"/>
                <w:szCs w:val="18"/>
              </w:rPr>
              <w:t xml:space="preserve"> </w:t>
            </w:r>
            <w:r w:rsidR="00BE7259">
              <w:rPr>
                <w:rFonts w:eastAsia="MS Mincho"/>
                <w:sz w:val="18"/>
                <w:szCs w:val="18"/>
              </w:rPr>
              <w:t>(</w:t>
            </w:r>
            <w:r>
              <w:rPr>
                <w:rFonts w:eastAsia="MS Mincho"/>
                <w:sz w:val="18"/>
                <w:szCs w:val="18"/>
              </w:rPr>
              <w:t>двести двадцать семь тысяч рублей 00 копеек</w:t>
            </w:r>
            <w:r w:rsidR="00BE7259">
              <w:rPr>
                <w:rFonts w:eastAsia="MS Mincho"/>
                <w:sz w:val="18"/>
                <w:szCs w:val="18"/>
              </w:rPr>
              <w:t>)</w:t>
            </w:r>
          </w:p>
          <w:p w:rsidR="002367BD" w:rsidRPr="00694C09" w:rsidRDefault="002367BD" w:rsidP="002367BD">
            <w:pPr>
              <w:jc w:val="both"/>
              <w:rPr>
                <w:rFonts w:eastAsia="MS Mincho"/>
                <w:sz w:val="18"/>
                <w:szCs w:val="18"/>
              </w:rPr>
            </w:pPr>
            <w:r>
              <w:rPr>
                <w:rFonts w:eastAsia="MS Mincho"/>
                <w:sz w:val="18"/>
                <w:szCs w:val="18"/>
              </w:rPr>
              <w:t xml:space="preserve">       </w:t>
            </w:r>
            <w:r w:rsidR="00694C09" w:rsidRPr="00694C09">
              <w:rPr>
                <w:sz w:val="18"/>
                <w:szCs w:val="18"/>
              </w:rPr>
              <w:t xml:space="preserve">Общая стоимость Товара по настоящему Договору с учетом стоимости комплектующих и запасных </w:t>
            </w:r>
            <w:r w:rsidR="003A4D5E">
              <w:rPr>
                <w:sz w:val="18"/>
                <w:szCs w:val="18"/>
              </w:rPr>
              <w:t>частей по всем единицам Товара</w:t>
            </w:r>
            <w:r w:rsidR="00694C09" w:rsidRPr="00694C09">
              <w:rPr>
                <w:sz w:val="18"/>
                <w:szCs w:val="18"/>
              </w:rPr>
              <w:t>, а также любых других расходов, которые возникнут или могут возникнуть у Поставщика в ходе исполнения Договора</w:t>
            </w:r>
            <w:r w:rsidR="00694C09">
              <w:rPr>
                <w:sz w:val="18"/>
                <w:szCs w:val="18"/>
              </w:rPr>
              <w:t>.</w:t>
            </w:r>
          </w:p>
          <w:p w:rsidR="00BE7259" w:rsidRPr="00C21F0E" w:rsidRDefault="002367BD" w:rsidP="00BE7259">
            <w:pPr>
              <w:rPr>
                <w:rFonts w:eastAsia="Times New Roman"/>
                <w:color w:val="000000"/>
                <w:sz w:val="18"/>
                <w:szCs w:val="18"/>
              </w:rPr>
            </w:pPr>
            <w:r>
              <w:rPr>
                <w:rFonts w:eastAsia="Times New Roman"/>
                <w:color w:val="000000"/>
                <w:sz w:val="18"/>
                <w:szCs w:val="18"/>
              </w:rPr>
              <w:t xml:space="preserve">       </w:t>
            </w:r>
            <w:r w:rsidR="00BE7259" w:rsidRPr="00C21F0E">
              <w:rPr>
                <w:rFonts w:eastAsia="Times New Roman"/>
                <w:color w:val="000000"/>
                <w:sz w:val="18"/>
                <w:szCs w:val="18"/>
              </w:rPr>
              <w:t xml:space="preserve">НМЦ </w:t>
            </w:r>
            <w:r w:rsidR="00BE7259">
              <w:rPr>
                <w:rFonts w:eastAsia="Times New Roman"/>
                <w:color w:val="000000"/>
                <w:sz w:val="18"/>
                <w:szCs w:val="18"/>
              </w:rPr>
              <w:t xml:space="preserve"> </w:t>
            </w:r>
            <w:proofErr w:type="gramStart"/>
            <w:r w:rsidR="00BE7259">
              <w:rPr>
                <w:rFonts w:eastAsia="Times New Roman"/>
                <w:color w:val="000000"/>
                <w:sz w:val="18"/>
                <w:szCs w:val="18"/>
              </w:rPr>
              <w:t>расс</w:t>
            </w:r>
            <w:r w:rsidR="00BE7259" w:rsidRPr="00C21F0E">
              <w:rPr>
                <w:rFonts w:eastAsia="Times New Roman"/>
                <w:color w:val="000000"/>
                <w:sz w:val="18"/>
                <w:szCs w:val="18"/>
              </w:rPr>
              <w:t>читана</w:t>
            </w:r>
            <w:proofErr w:type="gramEnd"/>
            <w:r w:rsidR="00BE7259" w:rsidRPr="00C21F0E">
              <w:rPr>
                <w:rFonts w:eastAsia="Times New Roman"/>
                <w:color w:val="000000"/>
                <w:sz w:val="18"/>
                <w:szCs w:val="18"/>
              </w:rPr>
              <w:t xml:space="preserve"> </w:t>
            </w:r>
            <w:r w:rsidR="00BE7259">
              <w:rPr>
                <w:rFonts w:eastAsia="Times New Roman"/>
                <w:color w:val="000000"/>
                <w:sz w:val="18"/>
                <w:szCs w:val="18"/>
              </w:rPr>
              <w:t xml:space="preserve"> </w:t>
            </w:r>
            <w:r w:rsidR="00BE7259" w:rsidRPr="00C21F0E">
              <w:rPr>
                <w:rFonts w:eastAsia="Times New Roman"/>
                <w:color w:val="000000"/>
                <w:sz w:val="18"/>
                <w:szCs w:val="18"/>
              </w:rPr>
              <w:t>методом сопоставимых рыночных цен на основании трех коммерческих предложений:</w:t>
            </w:r>
          </w:p>
          <w:p w:rsidR="00BE7259" w:rsidRDefault="00BE7259" w:rsidP="00BE7259">
            <w:pPr>
              <w:rPr>
                <w:rFonts w:eastAsia="Times New Roman"/>
                <w:color w:val="000000"/>
                <w:sz w:val="18"/>
                <w:szCs w:val="18"/>
              </w:rPr>
            </w:pPr>
            <w:r w:rsidRPr="00C21F0E">
              <w:rPr>
                <w:rFonts w:eastAsia="Times New Roman"/>
                <w:color w:val="000000"/>
                <w:sz w:val="18"/>
                <w:szCs w:val="18"/>
              </w:rPr>
              <w:t>Предложение №1: </w:t>
            </w:r>
            <w:r w:rsidR="00163878">
              <w:rPr>
                <w:rFonts w:eastAsia="Times New Roman"/>
                <w:color w:val="000000"/>
                <w:sz w:val="18"/>
                <w:szCs w:val="18"/>
              </w:rPr>
              <w:t>219 000</w:t>
            </w:r>
            <w:r w:rsidRPr="00C21F0E">
              <w:rPr>
                <w:rFonts w:eastAsia="Times New Roman"/>
                <w:color w:val="000000"/>
                <w:sz w:val="18"/>
                <w:szCs w:val="18"/>
              </w:rPr>
              <w:t>.00</w:t>
            </w:r>
            <w:r>
              <w:rPr>
                <w:rFonts w:eastAsia="Times New Roman"/>
                <w:color w:val="000000"/>
                <w:sz w:val="18"/>
                <w:szCs w:val="18"/>
              </w:rPr>
              <w:t xml:space="preserve"> </w:t>
            </w:r>
            <w:r w:rsidRPr="00C21F0E">
              <w:rPr>
                <w:rFonts w:eastAsia="Times New Roman"/>
                <w:color w:val="000000"/>
                <w:sz w:val="18"/>
                <w:szCs w:val="18"/>
              </w:rPr>
              <w:t>RUB.</w:t>
            </w:r>
            <w:r>
              <w:rPr>
                <w:rFonts w:eastAsia="Times New Roman"/>
                <w:color w:val="000000"/>
                <w:sz w:val="18"/>
                <w:szCs w:val="18"/>
              </w:rPr>
              <w:t xml:space="preserve">  </w:t>
            </w:r>
            <w:r w:rsidRPr="00C21F0E">
              <w:rPr>
                <w:rFonts w:eastAsia="Times New Roman"/>
                <w:color w:val="000000"/>
                <w:sz w:val="18"/>
                <w:szCs w:val="18"/>
              </w:rPr>
              <w:br/>
              <w:t>Предложение №2:</w:t>
            </w:r>
            <w:r w:rsidR="00163878">
              <w:rPr>
                <w:rFonts w:eastAsia="Times New Roman"/>
                <w:color w:val="000000"/>
                <w:sz w:val="18"/>
                <w:szCs w:val="18"/>
              </w:rPr>
              <w:t xml:space="preserve"> 235000</w:t>
            </w:r>
            <w:r w:rsidRPr="00C21F0E">
              <w:rPr>
                <w:rFonts w:eastAsia="Times New Roman"/>
                <w:color w:val="000000"/>
                <w:sz w:val="18"/>
                <w:szCs w:val="18"/>
              </w:rPr>
              <w:t>.00 RUB.</w:t>
            </w:r>
            <w:r>
              <w:rPr>
                <w:rFonts w:eastAsia="Times New Roman"/>
                <w:color w:val="000000"/>
                <w:sz w:val="18"/>
                <w:szCs w:val="18"/>
              </w:rPr>
              <w:t xml:space="preserve"> </w:t>
            </w:r>
          </w:p>
          <w:p w:rsidR="00BE7259" w:rsidRPr="001D025A" w:rsidRDefault="00BE7259" w:rsidP="00163878">
            <w:pPr>
              <w:rPr>
                <w:rFonts w:eastAsia="Times New Roman"/>
                <w:b/>
                <w:color w:val="000000"/>
                <w:sz w:val="18"/>
                <w:szCs w:val="18"/>
              </w:rPr>
            </w:pPr>
            <w:r w:rsidRPr="00C21F0E">
              <w:rPr>
                <w:rFonts w:eastAsia="Times New Roman"/>
                <w:color w:val="000000"/>
                <w:sz w:val="18"/>
                <w:szCs w:val="18"/>
              </w:rPr>
              <w:t>Предложение №3: </w:t>
            </w:r>
            <w:r w:rsidR="00163878">
              <w:rPr>
                <w:rFonts w:eastAsia="Times New Roman"/>
                <w:color w:val="000000"/>
                <w:sz w:val="18"/>
                <w:szCs w:val="18"/>
              </w:rPr>
              <w:t>227 000</w:t>
            </w:r>
            <w:r w:rsidRPr="00C21F0E">
              <w:rPr>
                <w:rFonts w:eastAsia="Times New Roman"/>
                <w:color w:val="000000"/>
                <w:sz w:val="18"/>
                <w:szCs w:val="18"/>
              </w:rPr>
              <w:t>.00 RUB.</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DC650D">
            <w:pPr>
              <w:rPr>
                <w:rFonts w:eastAsia="Times New Roman"/>
                <w:color w:val="000000"/>
                <w:sz w:val="18"/>
                <w:szCs w:val="18"/>
              </w:rPr>
            </w:pPr>
            <w:r w:rsidRPr="000B0E7C">
              <w:rPr>
                <w:rFonts w:eastAsia="Times New Roman"/>
                <w:color w:val="000000"/>
                <w:sz w:val="18"/>
                <w:szCs w:val="18"/>
              </w:rPr>
              <w:t xml:space="preserve">собственные средства </w:t>
            </w:r>
            <w:r w:rsidR="00DC650D">
              <w:rPr>
                <w:rFonts w:eastAsia="Times New Roman"/>
                <w:color w:val="000000"/>
                <w:sz w:val="18"/>
                <w:szCs w:val="18"/>
              </w:rPr>
              <w:t>Покупателя</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DC650D">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r>
            <w:r w:rsidRPr="0014383D">
              <w:rPr>
                <w:sz w:val="18"/>
                <w:szCs w:val="18"/>
              </w:rPr>
              <w:t>Дата и</w:t>
            </w:r>
            <w:r w:rsidR="00361A6F" w:rsidRPr="0014383D">
              <w:rPr>
                <w:sz w:val="18"/>
                <w:szCs w:val="18"/>
              </w:rPr>
              <w:t xml:space="preserve"> время начала подачи заявок: </w:t>
            </w:r>
            <w:r w:rsidR="00430531" w:rsidRPr="0014383D">
              <w:rPr>
                <w:sz w:val="18"/>
                <w:szCs w:val="18"/>
              </w:rPr>
              <w:t xml:space="preserve"> </w:t>
            </w:r>
            <w:r w:rsidR="0014383D" w:rsidRPr="0014383D">
              <w:rPr>
                <w:rStyle w:val="a4"/>
                <w:color w:val="000000"/>
                <w:sz w:val="18"/>
                <w:szCs w:val="18"/>
              </w:rPr>
              <w:t>25.11.2020г.</w:t>
            </w:r>
            <w:r w:rsidRPr="0014383D">
              <w:rPr>
                <w:b/>
                <w:sz w:val="18"/>
                <w:szCs w:val="18"/>
              </w:rPr>
              <w:br/>
            </w:r>
            <w:r w:rsidRPr="0014383D">
              <w:rPr>
                <w:sz w:val="18"/>
                <w:szCs w:val="18"/>
              </w:rPr>
              <w:t>Дата окончания срока подачи заявок</w:t>
            </w:r>
            <w:r w:rsidR="00361A6F" w:rsidRPr="0014383D">
              <w:rPr>
                <w:sz w:val="18"/>
                <w:szCs w:val="18"/>
              </w:rPr>
              <w:t>: </w:t>
            </w:r>
            <w:r w:rsidR="0014383D">
              <w:rPr>
                <w:b/>
                <w:sz w:val="18"/>
                <w:szCs w:val="18"/>
              </w:rPr>
              <w:t>08.12.2020г.</w:t>
            </w:r>
            <w:r w:rsidR="00093F52" w:rsidRPr="007B44DA">
              <w:rPr>
                <w:sz w:val="18"/>
                <w:szCs w:val="18"/>
              </w:rPr>
              <w:t xml:space="preserve"> </w:t>
            </w:r>
            <w:r w:rsidRPr="007B44DA">
              <w:rPr>
                <w:sz w:val="18"/>
                <w:szCs w:val="18"/>
              </w:rPr>
              <w:t xml:space="preserve">10:00 по местному времени </w:t>
            </w:r>
            <w:r w:rsidR="00DC650D">
              <w:rPr>
                <w:sz w:val="18"/>
                <w:szCs w:val="18"/>
              </w:rPr>
              <w:t>Покупателя</w:t>
            </w:r>
            <w:r w:rsidRPr="007B44DA">
              <w:rPr>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14383D">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стечении срока подачи заявок</w:t>
            </w:r>
            <w:r w:rsidR="00694C09">
              <w:rPr>
                <w:color w:val="000000"/>
                <w:sz w:val="18"/>
                <w:szCs w:val="18"/>
              </w:rPr>
              <w:t xml:space="preserve"> </w:t>
            </w:r>
            <w:r w:rsidR="0014383D">
              <w:rPr>
                <w:b/>
                <w:sz w:val="18"/>
                <w:szCs w:val="18"/>
              </w:rPr>
              <w:t>08.12.2020г.</w:t>
            </w:r>
            <w:r w:rsidR="0014383D" w:rsidRPr="007B44DA">
              <w:rPr>
                <w:sz w:val="18"/>
                <w:szCs w:val="18"/>
              </w:rPr>
              <w:t xml:space="preserve"> </w:t>
            </w:r>
            <w:r w:rsidR="00694C09" w:rsidRPr="007B44DA">
              <w:rPr>
                <w:sz w:val="18"/>
                <w:szCs w:val="18"/>
              </w:rPr>
              <w:t xml:space="preserve"> </w:t>
            </w:r>
            <w:r w:rsidR="00361A6F">
              <w:rPr>
                <w:color w:val="000000"/>
                <w:sz w:val="18"/>
                <w:szCs w:val="18"/>
              </w:rPr>
              <w:t xml:space="preserve"> </w:t>
            </w:r>
            <w:r w:rsidRPr="000B0E7C">
              <w:rPr>
                <w:color w:val="000000"/>
                <w:sz w:val="18"/>
                <w:szCs w:val="18"/>
              </w:rPr>
              <w:t>10:00, 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7A8D" w:rsidRDefault="004C7A8D" w:rsidP="004C7A8D">
            <w:pPr>
              <w:pStyle w:val="a3"/>
              <w:spacing w:before="0" w:beforeAutospacing="0" w:after="0" w:afterAutospacing="0"/>
              <w:jc w:val="both"/>
              <w:rPr>
                <w:bCs/>
                <w:sz w:val="18"/>
                <w:szCs w:val="18"/>
              </w:rPr>
            </w:pPr>
            <w:r w:rsidRPr="000B0E7C">
              <w:rPr>
                <w:color w:val="000000"/>
                <w:sz w:val="18"/>
                <w:szCs w:val="18"/>
              </w:rPr>
              <w:t>Оценка и рассмотрение заявок осуществляется</w:t>
            </w:r>
            <w:r>
              <w:rPr>
                <w:color w:val="000000"/>
                <w:sz w:val="18"/>
                <w:szCs w:val="18"/>
              </w:rPr>
              <w:t xml:space="preserve"> </w:t>
            </w:r>
            <w:r w:rsidR="0014383D">
              <w:rPr>
                <w:b/>
                <w:sz w:val="18"/>
                <w:szCs w:val="18"/>
              </w:rPr>
              <w:t>08.12.2020г.</w:t>
            </w:r>
            <w:r w:rsidR="0014383D" w:rsidRPr="007B44DA">
              <w:rPr>
                <w:sz w:val="18"/>
                <w:szCs w:val="18"/>
              </w:rPr>
              <w:t xml:space="preserve"> </w:t>
            </w:r>
            <w:r w:rsidR="00694C09" w:rsidRPr="007B44DA">
              <w:rPr>
                <w:sz w:val="18"/>
                <w:szCs w:val="18"/>
              </w:rPr>
              <w:t xml:space="preserve"> </w:t>
            </w:r>
            <w:r>
              <w:rPr>
                <w:sz w:val="18"/>
                <w:szCs w:val="18"/>
              </w:rPr>
              <w:t xml:space="preserve"> </w:t>
            </w:r>
            <w:r w:rsidRPr="000B0E7C">
              <w:rPr>
                <w:color w:val="000000"/>
                <w:sz w:val="18"/>
                <w:szCs w:val="18"/>
              </w:rPr>
              <w:t>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5B343A" w:rsidRPr="000B0E7C" w:rsidRDefault="004C7A8D" w:rsidP="004C7A8D">
            <w:pPr>
              <w:pStyle w:val="a3"/>
              <w:spacing w:before="0" w:beforeAutospacing="0"/>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DC650D" w:rsidP="00DC650D">
            <w:pPr>
              <w:pStyle w:val="a3"/>
              <w:jc w:val="both"/>
              <w:rPr>
                <w:color w:val="000000"/>
                <w:sz w:val="18"/>
                <w:szCs w:val="18"/>
              </w:rPr>
            </w:pPr>
            <w:r>
              <w:rPr>
                <w:color w:val="000000"/>
                <w:sz w:val="18"/>
                <w:szCs w:val="18"/>
              </w:rPr>
              <w:t>Покупатель</w:t>
            </w:r>
            <w:r w:rsidR="005B343A" w:rsidRPr="000B0E7C">
              <w:rPr>
                <w:color w:val="000000"/>
                <w:sz w:val="18"/>
                <w:szCs w:val="18"/>
              </w:rPr>
              <w:t xml:space="preserve"> вправе отказаться от проведения Запрос</w:t>
            </w:r>
            <w:r w:rsidR="00A7124F">
              <w:rPr>
                <w:color w:val="000000"/>
                <w:sz w:val="18"/>
                <w:szCs w:val="18"/>
              </w:rPr>
              <w:t>а</w:t>
            </w:r>
            <w:r w:rsidR="005B343A" w:rsidRPr="000B0E7C">
              <w:rPr>
                <w:color w:val="000000"/>
                <w:sz w:val="18"/>
                <w:szCs w:val="18"/>
              </w:rPr>
              <w:t xml:space="preserve"> котировок в любое время, в том числе после подписания протокола по результатам закупки. </w:t>
            </w:r>
            <w:r>
              <w:rPr>
                <w:color w:val="000000"/>
                <w:sz w:val="18"/>
                <w:szCs w:val="18"/>
              </w:rPr>
              <w:t>Покупатель</w:t>
            </w:r>
            <w:r w:rsidR="005B343A" w:rsidRPr="000B0E7C">
              <w:rPr>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Порядок направления запросов на разъяснение положений документации и предоставления разъяснений положений </w:t>
            </w:r>
            <w:r w:rsidRPr="000B0E7C">
              <w:rPr>
                <w:rStyle w:val="a4"/>
                <w:color w:val="000000"/>
                <w:sz w:val="18"/>
                <w:szCs w:val="18"/>
              </w:rPr>
              <w:lastRenderedPageBreak/>
              <w:t>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lastRenderedPageBreak/>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lastRenderedPageBreak/>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DC650D" w:rsidP="005B343A">
            <w:pPr>
              <w:pStyle w:val="a3"/>
              <w:numPr>
                <w:ilvl w:val="0"/>
                <w:numId w:val="1"/>
              </w:numPr>
              <w:jc w:val="both"/>
              <w:rPr>
                <w:color w:val="000000"/>
                <w:sz w:val="18"/>
                <w:szCs w:val="18"/>
              </w:rPr>
            </w:pPr>
            <w:r>
              <w:rPr>
                <w:color w:val="000000"/>
                <w:sz w:val="18"/>
                <w:szCs w:val="18"/>
              </w:rPr>
              <w:t>Покупатель</w:t>
            </w:r>
            <w:r w:rsidR="005B343A" w:rsidRPr="000B0E7C">
              <w:rPr>
                <w:color w:val="000000"/>
                <w:sz w:val="18"/>
                <w:szCs w:val="18"/>
              </w:rPr>
              <w:t xml:space="preserve">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DC650D">
              <w:rPr>
                <w:color w:val="000000"/>
                <w:sz w:val="18"/>
                <w:szCs w:val="18"/>
              </w:rPr>
              <w:t>покупатель</w:t>
            </w:r>
            <w:r w:rsidRPr="000B0E7C">
              <w:rPr>
                <w:color w:val="000000"/>
                <w:sz w:val="18"/>
                <w:szCs w:val="18"/>
              </w:rPr>
              <w:t xml:space="preserve"> приобретает права на такие результаты;</w:t>
            </w:r>
          </w:p>
          <w:p w:rsidR="005B343A" w:rsidRPr="000B0E7C" w:rsidRDefault="005B343A" w:rsidP="00DC650D">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w:t>
            </w:r>
            <w:r w:rsidR="00DC650D">
              <w:rPr>
                <w:color w:val="000000"/>
                <w:sz w:val="18"/>
                <w:szCs w:val="18"/>
              </w:rPr>
              <w:t>покупателем</w:t>
            </w:r>
            <w:r w:rsidRPr="000B0E7C">
              <w:rPr>
                <w:color w:val="000000"/>
                <w:sz w:val="18"/>
                <w:szCs w:val="18"/>
              </w:rPr>
              <w:t xml:space="preserve"> и/или организатором процедуры закупки конфликта интересов, под которым понимаются случаи, при которых руководитель </w:t>
            </w:r>
            <w:r w:rsidR="00DC650D">
              <w:rPr>
                <w:color w:val="000000"/>
                <w:sz w:val="18"/>
                <w:szCs w:val="18"/>
              </w:rPr>
              <w:t xml:space="preserve">покупателя </w:t>
            </w:r>
            <w:r w:rsidRPr="000B0E7C">
              <w:rPr>
                <w:color w:val="000000"/>
                <w:sz w:val="18"/>
                <w:szCs w:val="18"/>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0E7C">
              <w:rPr>
                <w:color w:val="000000"/>
                <w:sz w:val="18"/>
                <w:szCs w:val="18"/>
              </w:rPr>
              <w:lastRenderedPageBreak/>
              <w:t>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w:t>
            </w:r>
            <w:r w:rsidR="00DC650D">
              <w:rPr>
                <w:rFonts w:eastAsia="Times New Roman"/>
                <w:color w:val="000000"/>
                <w:sz w:val="18"/>
                <w:szCs w:val="18"/>
              </w:rPr>
              <w:t xml:space="preserve">Покупателя </w:t>
            </w:r>
            <w:r w:rsidRPr="000B0E7C">
              <w:rPr>
                <w:rFonts w:eastAsia="Times New Roman"/>
                <w:color w:val="000000"/>
                <w:sz w:val="18"/>
                <w:szCs w:val="18"/>
              </w:rPr>
              <w:t>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074E10">
              <w:rPr>
                <w:rFonts w:eastAsia="Times New Roman"/>
                <w:color w:val="000000"/>
                <w:sz w:val="18"/>
                <w:szCs w:val="18"/>
              </w:rPr>
              <w:t>201020000</w:t>
            </w:r>
            <w:r w:rsidR="00DE7345">
              <w:rPr>
                <w:rFonts w:eastAsia="Times New Roman"/>
                <w:color w:val="000000"/>
                <w:sz w:val="18"/>
                <w:szCs w:val="18"/>
              </w:rPr>
              <w:t>39</w:t>
            </w:r>
            <w:r w:rsidR="00074E10">
              <w:rPr>
                <w:rFonts w:eastAsia="Times New Roman"/>
                <w:color w:val="000000"/>
                <w:sz w:val="18"/>
                <w:szCs w:val="18"/>
              </w:rPr>
              <w:t xml:space="preserve"> </w:t>
            </w:r>
            <w:r w:rsidRPr="000B0E7C">
              <w:rPr>
                <w:rFonts w:eastAsia="Times New Roman"/>
                <w:color w:val="000000"/>
                <w:sz w:val="18"/>
                <w:szCs w:val="18"/>
              </w:rPr>
              <w:t xml:space="preserve"> </w:t>
            </w:r>
            <w:r w:rsidR="00361A6F" w:rsidRPr="000C2E39">
              <w:rPr>
                <w:rFonts w:eastAsia="Times New Roman"/>
                <w:color w:val="000000"/>
                <w:sz w:val="18"/>
                <w:szCs w:val="18"/>
              </w:rPr>
              <w:t>«</w:t>
            </w:r>
            <w:r w:rsidRPr="000C2E39">
              <w:rPr>
                <w:rFonts w:eastAsia="Times New Roman"/>
                <w:color w:val="000000"/>
                <w:sz w:val="18"/>
                <w:szCs w:val="18"/>
              </w:rPr>
              <w:t xml:space="preserve">на право заключения договора </w:t>
            </w:r>
            <w:r w:rsidR="00361A6F" w:rsidRPr="004D3E8E">
              <w:rPr>
                <w:rFonts w:eastAsia="Times New Roman"/>
                <w:color w:val="000000"/>
                <w:sz w:val="18"/>
                <w:szCs w:val="18"/>
              </w:rPr>
              <w:t>поставки</w:t>
            </w:r>
            <w:r w:rsidR="006302BC" w:rsidRPr="004D3E8E">
              <w:rPr>
                <w:rFonts w:eastAsia="Times New Roman"/>
                <w:color w:val="000000"/>
                <w:sz w:val="18"/>
                <w:szCs w:val="18"/>
              </w:rPr>
              <w:t xml:space="preserve"> </w:t>
            </w:r>
            <w:r w:rsidR="00DE7345" w:rsidRPr="004D3E8E">
              <w:rPr>
                <w:iCs/>
                <w:sz w:val="18"/>
                <w:szCs w:val="18"/>
              </w:rPr>
              <w:t xml:space="preserve"> </w:t>
            </w:r>
            <w:r w:rsidR="004D3E8E" w:rsidRPr="004D3E8E">
              <w:rPr>
                <w:iCs/>
                <w:sz w:val="18"/>
                <w:szCs w:val="18"/>
              </w:rPr>
              <w:t xml:space="preserve"> лампы для отбеливания зубов</w:t>
            </w:r>
            <w:r w:rsidR="000C2E39" w:rsidRPr="008E41EF">
              <w:rPr>
                <w:rStyle w:val="a4"/>
                <w:b w:val="0"/>
                <w:color w:val="000000"/>
                <w:sz w:val="18"/>
                <w:szCs w:val="18"/>
              </w:rPr>
              <w:t>»</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14383D">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00694C09">
              <w:rPr>
                <w:rStyle w:val="a4"/>
                <w:rFonts w:eastAsia="Times New Roman"/>
                <w:color w:val="000000"/>
                <w:sz w:val="18"/>
                <w:szCs w:val="18"/>
              </w:rPr>
              <w:t xml:space="preserve"> </w:t>
            </w:r>
            <w:r w:rsidR="0014383D">
              <w:rPr>
                <w:b/>
                <w:sz w:val="18"/>
                <w:szCs w:val="18"/>
              </w:rPr>
              <w:t>08.12.2020г.</w:t>
            </w:r>
            <w:r w:rsidR="0014383D" w:rsidRPr="007B44DA">
              <w:rPr>
                <w:sz w:val="18"/>
                <w:szCs w:val="18"/>
              </w:rPr>
              <w:t xml:space="preserve"> </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05133F" w:rsidP="00086C09">
      <w:pPr>
        <w:jc w:val="center"/>
        <w:rPr>
          <w:rFonts w:eastAsia="Times New Roman"/>
          <w:color w:val="000000"/>
          <w:sz w:val="18"/>
          <w:szCs w:val="18"/>
        </w:rPr>
      </w:pPr>
      <w:r w:rsidRPr="0005133F">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lastRenderedPageBreak/>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14383D" w:rsidRPr="0014383D">
        <w:rPr>
          <w:rStyle w:val="a4"/>
          <w:color w:val="000000"/>
          <w:sz w:val="18"/>
          <w:szCs w:val="18"/>
        </w:rPr>
        <w:t>25.11.2020г.</w:t>
      </w:r>
    </w:p>
    <w:p w:rsidR="00086C09" w:rsidRPr="000B0E7C" w:rsidRDefault="0005133F" w:rsidP="00086C09">
      <w:pPr>
        <w:jc w:val="center"/>
        <w:rPr>
          <w:rFonts w:eastAsia="Times New Roman"/>
          <w:color w:val="000000"/>
          <w:sz w:val="18"/>
          <w:szCs w:val="18"/>
        </w:rPr>
      </w:pPr>
      <w:r w:rsidRPr="0005133F">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sidRPr="000C2E39">
        <w:rPr>
          <w:rStyle w:val="a4"/>
          <w:color w:val="000000"/>
          <w:sz w:val="18"/>
          <w:szCs w:val="18"/>
        </w:rPr>
        <w:t>На право заключения договора поставки</w:t>
      </w:r>
      <w:r w:rsidR="004D3E8E" w:rsidRPr="004D3E8E">
        <w:rPr>
          <w:b/>
          <w:iCs/>
          <w:sz w:val="18"/>
          <w:szCs w:val="18"/>
        </w:rPr>
        <w:t xml:space="preserve"> </w:t>
      </w:r>
      <w:r w:rsidR="004D3E8E">
        <w:rPr>
          <w:b/>
          <w:iCs/>
          <w:sz w:val="18"/>
          <w:szCs w:val="18"/>
        </w:rPr>
        <w:t>лампы для отбеливания зубов</w:t>
      </w:r>
      <w:r w:rsidR="000C2E39" w:rsidRPr="00FE476E">
        <w:rPr>
          <w:rStyle w:val="a4"/>
          <w:color w:val="000000"/>
          <w:sz w:val="18"/>
          <w:szCs w:val="18"/>
        </w:rPr>
        <w:t>»</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163878" w:rsidRDefault="00086C09" w:rsidP="00163878">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00163878" w:rsidRPr="00C21F0E">
              <w:rPr>
                <w:rFonts w:eastAsia="Times New Roman"/>
                <w:color w:val="000000"/>
                <w:sz w:val="18"/>
                <w:szCs w:val="18"/>
              </w:rPr>
              <w:t>Предложение №1: </w:t>
            </w:r>
            <w:r w:rsidR="00163878">
              <w:rPr>
                <w:rFonts w:eastAsia="Times New Roman"/>
                <w:color w:val="000000"/>
                <w:sz w:val="18"/>
                <w:szCs w:val="18"/>
              </w:rPr>
              <w:t>219 000</w:t>
            </w:r>
            <w:r w:rsidR="00163878" w:rsidRPr="00C21F0E">
              <w:rPr>
                <w:rFonts w:eastAsia="Times New Roman"/>
                <w:color w:val="000000"/>
                <w:sz w:val="18"/>
                <w:szCs w:val="18"/>
              </w:rPr>
              <w:t>.00</w:t>
            </w:r>
            <w:r w:rsidR="00163878">
              <w:rPr>
                <w:rFonts w:eastAsia="Times New Roman"/>
                <w:color w:val="000000"/>
                <w:sz w:val="18"/>
                <w:szCs w:val="18"/>
              </w:rPr>
              <w:t xml:space="preserve"> </w:t>
            </w:r>
            <w:r w:rsidR="00163878" w:rsidRPr="00C21F0E">
              <w:rPr>
                <w:rFonts w:eastAsia="Times New Roman"/>
                <w:color w:val="000000"/>
                <w:sz w:val="18"/>
                <w:szCs w:val="18"/>
              </w:rPr>
              <w:t>RUB.</w:t>
            </w:r>
            <w:r w:rsidR="00163878">
              <w:rPr>
                <w:rFonts w:eastAsia="Times New Roman"/>
                <w:color w:val="000000"/>
                <w:sz w:val="18"/>
                <w:szCs w:val="18"/>
              </w:rPr>
              <w:t xml:space="preserve">  </w:t>
            </w:r>
            <w:r w:rsidR="00163878" w:rsidRPr="00C21F0E">
              <w:rPr>
                <w:rFonts w:eastAsia="Times New Roman"/>
                <w:color w:val="000000"/>
                <w:sz w:val="18"/>
                <w:szCs w:val="18"/>
              </w:rPr>
              <w:br/>
              <w:t>Предложение №2:</w:t>
            </w:r>
            <w:r w:rsidR="00163878">
              <w:rPr>
                <w:rFonts w:eastAsia="Times New Roman"/>
                <w:color w:val="000000"/>
                <w:sz w:val="18"/>
                <w:szCs w:val="18"/>
              </w:rPr>
              <w:t xml:space="preserve"> 235000</w:t>
            </w:r>
            <w:r w:rsidR="00163878" w:rsidRPr="00C21F0E">
              <w:rPr>
                <w:rFonts w:eastAsia="Times New Roman"/>
                <w:color w:val="000000"/>
                <w:sz w:val="18"/>
                <w:szCs w:val="18"/>
              </w:rPr>
              <w:t>.00 RUB.</w:t>
            </w:r>
            <w:r w:rsidR="00163878">
              <w:rPr>
                <w:rFonts w:eastAsia="Times New Roman"/>
                <w:color w:val="000000"/>
                <w:sz w:val="18"/>
                <w:szCs w:val="18"/>
              </w:rPr>
              <w:t xml:space="preserve"> </w:t>
            </w:r>
          </w:p>
          <w:p w:rsidR="00163878" w:rsidRPr="00ED0E2C" w:rsidRDefault="00163878" w:rsidP="00163878">
            <w:pPr>
              <w:rPr>
                <w:rStyle w:val="a4"/>
                <w:rFonts w:eastAsia="Times New Roman"/>
                <w:color w:val="000000"/>
                <w:sz w:val="18"/>
                <w:szCs w:val="18"/>
              </w:rPr>
            </w:pPr>
            <w:r w:rsidRPr="00C21F0E">
              <w:rPr>
                <w:rFonts w:eastAsia="Times New Roman"/>
                <w:color w:val="000000"/>
                <w:sz w:val="18"/>
                <w:szCs w:val="18"/>
              </w:rPr>
              <w:t>Предложение №3: </w:t>
            </w:r>
            <w:r>
              <w:rPr>
                <w:rFonts w:eastAsia="Times New Roman"/>
                <w:color w:val="000000"/>
                <w:sz w:val="18"/>
                <w:szCs w:val="18"/>
              </w:rPr>
              <w:t>227 000</w:t>
            </w:r>
            <w:r w:rsidRPr="00C21F0E">
              <w:rPr>
                <w:rFonts w:eastAsia="Times New Roman"/>
                <w:color w:val="000000"/>
                <w:sz w:val="18"/>
                <w:szCs w:val="18"/>
              </w:rPr>
              <w:t>.00 RUB.</w:t>
            </w:r>
          </w:p>
          <w:p w:rsidR="00086C09" w:rsidRPr="00ED0E2C" w:rsidRDefault="00086C09" w:rsidP="00ED0E2C">
            <w:pPr>
              <w:rPr>
                <w:rFonts w:eastAsia="Times New Roman"/>
                <w:color w:val="000000"/>
                <w:sz w:val="18"/>
                <w:szCs w:val="18"/>
              </w:rPr>
            </w:pPr>
            <w:r w:rsidRPr="00ED0E2C">
              <w:rPr>
                <w:rStyle w:val="a4"/>
                <w:rFonts w:eastAsia="Times New Roman"/>
                <w:color w:val="000000"/>
                <w:sz w:val="18"/>
                <w:szCs w:val="18"/>
              </w:rPr>
              <w:t>Сре</w:t>
            </w:r>
            <w:r w:rsidR="005F1F26" w:rsidRPr="00ED0E2C">
              <w:rPr>
                <w:rStyle w:val="a4"/>
                <w:rFonts w:eastAsia="Times New Roman"/>
                <w:color w:val="000000"/>
                <w:sz w:val="18"/>
                <w:szCs w:val="18"/>
              </w:rPr>
              <w:t>дняя арифметическая цена: </w:t>
            </w:r>
            <w:r w:rsidR="00163878">
              <w:rPr>
                <w:rFonts w:eastAsia="MS Mincho"/>
                <w:b/>
                <w:sz w:val="18"/>
                <w:szCs w:val="18"/>
              </w:rPr>
              <w:t xml:space="preserve">227 000,00 </w:t>
            </w:r>
            <w:r w:rsidRPr="00ED0E2C">
              <w:rPr>
                <w:rStyle w:val="a4"/>
                <w:rFonts w:eastAsia="Times New Roman"/>
                <w:color w:val="000000"/>
                <w:sz w:val="18"/>
                <w:szCs w:val="18"/>
              </w:rPr>
              <w:t xml:space="preserve"> RUB.</w:t>
            </w:r>
          </w:p>
          <w:p w:rsidR="00086C09" w:rsidRPr="000B0E7C" w:rsidRDefault="005F1F26" w:rsidP="00163878">
            <w:pPr>
              <w:rPr>
                <w:rFonts w:eastAsia="Times New Roman"/>
                <w:color w:val="000000"/>
                <w:sz w:val="18"/>
                <w:szCs w:val="18"/>
              </w:rPr>
            </w:pPr>
            <w:r w:rsidRPr="00ED0E2C">
              <w:rPr>
                <w:rStyle w:val="a4"/>
                <w:rFonts w:eastAsia="Times New Roman"/>
                <w:color w:val="000000"/>
                <w:sz w:val="18"/>
                <w:szCs w:val="18"/>
              </w:rPr>
              <w:t>Расчет НМЦД:</w:t>
            </w:r>
            <w:r w:rsidR="00ED0E2C" w:rsidRPr="00ED0E2C">
              <w:rPr>
                <w:rStyle w:val="a4"/>
                <w:rFonts w:eastAsia="Times New Roman"/>
                <w:color w:val="000000"/>
                <w:sz w:val="18"/>
                <w:szCs w:val="18"/>
              </w:rPr>
              <w:t xml:space="preserve"> </w:t>
            </w:r>
            <w:r w:rsidR="00163878">
              <w:rPr>
                <w:rFonts w:eastAsia="MS Mincho"/>
                <w:b/>
                <w:sz w:val="18"/>
                <w:szCs w:val="18"/>
              </w:rPr>
              <w:t xml:space="preserve">227 000,00 </w:t>
            </w:r>
            <w:r w:rsidR="00074E10" w:rsidRPr="00ED0E2C">
              <w:rPr>
                <w:rStyle w:val="a4"/>
                <w:rFonts w:eastAsia="Times New Roman"/>
                <w:color w:val="000000"/>
                <w:sz w:val="18"/>
                <w:szCs w:val="18"/>
              </w:rPr>
              <w:t xml:space="preserve"> </w:t>
            </w:r>
            <w:r w:rsidR="00086C09" w:rsidRPr="00ED0E2C">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14383D" w:rsidRPr="0014383D">
        <w:rPr>
          <w:rStyle w:val="a4"/>
          <w:color w:val="000000"/>
          <w:sz w:val="18"/>
          <w:szCs w:val="18"/>
        </w:rPr>
        <w:t>25.11.2020г.</w:t>
      </w:r>
    </w:p>
    <w:p w:rsidR="00086C09" w:rsidRPr="000B0E7C" w:rsidRDefault="0005133F" w:rsidP="00086C09">
      <w:pPr>
        <w:jc w:val="center"/>
        <w:rPr>
          <w:rFonts w:eastAsia="Times New Roman"/>
          <w:color w:val="000000"/>
          <w:sz w:val="18"/>
          <w:szCs w:val="18"/>
        </w:rPr>
      </w:pPr>
      <w:r w:rsidRPr="0005133F">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074E10">
        <w:rPr>
          <w:rStyle w:val="a4"/>
          <w:rFonts w:eastAsia="Times New Roman"/>
          <w:color w:val="000000"/>
          <w:sz w:val="18"/>
          <w:szCs w:val="18"/>
        </w:rPr>
        <w:t>201020000</w:t>
      </w:r>
      <w:r w:rsidR="00163878">
        <w:rPr>
          <w:rStyle w:val="a4"/>
          <w:rFonts w:eastAsia="Times New Roman"/>
          <w:color w:val="000000"/>
          <w:sz w:val="18"/>
          <w:szCs w:val="18"/>
        </w:rPr>
        <w:t>39</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sidRPr="000C2E39">
        <w:rPr>
          <w:rStyle w:val="a4"/>
          <w:rFonts w:eastAsia="Times New Roman"/>
          <w:color w:val="000000"/>
          <w:sz w:val="18"/>
          <w:szCs w:val="18"/>
        </w:rPr>
        <w:t>«</w:t>
      </w:r>
      <w:r w:rsidR="00EA6DDD" w:rsidRPr="000C2E39">
        <w:rPr>
          <w:rStyle w:val="a4"/>
          <w:color w:val="000000"/>
          <w:sz w:val="18"/>
          <w:szCs w:val="18"/>
        </w:rPr>
        <w:t>На право заключения договора поставки</w:t>
      </w:r>
      <w:r w:rsidR="004D3E8E" w:rsidRPr="004D3E8E">
        <w:rPr>
          <w:b/>
          <w:iCs/>
          <w:sz w:val="18"/>
          <w:szCs w:val="18"/>
        </w:rPr>
        <w:t xml:space="preserve"> </w:t>
      </w:r>
      <w:r w:rsidR="004D3E8E">
        <w:rPr>
          <w:b/>
          <w:iCs/>
          <w:sz w:val="18"/>
          <w:szCs w:val="18"/>
        </w:rPr>
        <w:t>лампы для отбеливания зубов</w:t>
      </w:r>
      <w:r w:rsidR="000C2E39" w:rsidRPr="00FE476E">
        <w:rPr>
          <w:rStyle w:val="a4"/>
          <w:color w:val="000000"/>
          <w:sz w:val="18"/>
          <w:szCs w:val="18"/>
        </w:rPr>
        <w:t>»</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 xml:space="preserve">Во всех вопросах, особо не оговоренных в тексте настоящей документации, </w:t>
      </w:r>
      <w:r w:rsidR="00DC650D">
        <w:rPr>
          <w:rStyle w:val="a4"/>
          <w:rFonts w:eastAsia="Times New Roman"/>
          <w:color w:val="000000"/>
          <w:sz w:val="18"/>
          <w:szCs w:val="18"/>
        </w:rPr>
        <w:t>Покупатель</w:t>
      </w:r>
      <w:r w:rsidRPr="000B0E7C">
        <w:rPr>
          <w:rStyle w:val="a4"/>
          <w:rFonts w:eastAsia="Times New Roman"/>
          <w:color w:val="000000"/>
          <w:sz w:val="18"/>
          <w:szCs w:val="18"/>
        </w:rPr>
        <w:t xml:space="preserve">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 xml:space="preserve">1.1. Сведения о </w:t>
      </w:r>
      <w:r w:rsidR="00DC650D">
        <w:rPr>
          <w:rFonts w:eastAsia="Times New Roman"/>
          <w:color w:val="000000"/>
          <w:sz w:val="18"/>
          <w:szCs w:val="18"/>
        </w:rPr>
        <w:t>Покупателе.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r w:rsidR="00486D9A" w:rsidRPr="00486D9A">
        <w:rPr>
          <w:rFonts w:eastAsia="Times New Roman"/>
          <w:bCs/>
          <w:color w:val="000000"/>
          <w:sz w:val="18"/>
          <w:szCs w:val="18"/>
        </w:rPr>
        <w:br/>
      </w:r>
    </w:p>
    <w:p w:rsidR="00086C09" w:rsidRPr="000B0E7C" w:rsidRDefault="00DC650D" w:rsidP="00086C09">
      <w:pPr>
        <w:numPr>
          <w:ilvl w:val="0"/>
          <w:numId w:val="6"/>
        </w:numPr>
        <w:spacing w:before="100" w:beforeAutospacing="1" w:after="100" w:afterAutospacing="1"/>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DE2589">
        <w:rPr>
          <w:rFonts w:eastAsia="Times New Roman"/>
          <w:color w:val="000000"/>
          <w:sz w:val="18"/>
          <w:szCs w:val="18"/>
        </w:rPr>
        <w:t>Серякова Мария Евгеньевна</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r w:rsidR="00DE2589" w:rsidRPr="005C1EAF">
        <w:rPr>
          <w:sz w:val="18"/>
          <w:szCs w:val="18"/>
        </w:rPr>
        <w:t>zakupki-ubkem@bk.ru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 +7 (81458) 4-3</w:t>
      </w:r>
      <w:r w:rsidR="00DE2589">
        <w:rPr>
          <w:rFonts w:eastAsia="Times New Roman"/>
          <w:color w:val="000000"/>
          <w:sz w:val="18"/>
          <w:szCs w:val="18"/>
        </w:rPr>
        <w:t>5-80</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074E10">
        <w:rPr>
          <w:rFonts w:eastAsia="Times New Roman"/>
          <w:color w:val="000000"/>
          <w:sz w:val="18"/>
          <w:szCs w:val="18"/>
        </w:rPr>
        <w:t>201020000</w:t>
      </w:r>
      <w:r w:rsidR="00537342">
        <w:rPr>
          <w:rFonts w:eastAsia="Times New Roman"/>
          <w:color w:val="000000"/>
          <w:sz w:val="18"/>
          <w:szCs w:val="18"/>
        </w:rPr>
        <w:t>39</w:t>
      </w:r>
      <w:r w:rsidR="00074E10">
        <w:rPr>
          <w:rFonts w:eastAsia="Times New Roman"/>
          <w:color w:val="000000"/>
          <w:sz w:val="18"/>
          <w:szCs w:val="18"/>
        </w:rPr>
        <w:t xml:space="preserve"> </w:t>
      </w:r>
      <w:r w:rsidRPr="000B0E7C">
        <w:rPr>
          <w:rFonts w:eastAsia="Times New Roman"/>
          <w:color w:val="000000"/>
          <w:sz w:val="18"/>
          <w:szCs w:val="18"/>
        </w:rPr>
        <w:t xml:space="preserve"> (далее – Запрос котировок).</w:t>
      </w:r>
    </w:p>
    <w:p w:rsidR="00967A8A" w:rsidRPr="000168EA"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0C2E39">
        <w:rPr>
          <w:rStyle w:val="a4"/>
          <w:rFonts w:eastAsia="Times New Roman"/>
          <w:b w:val="0"/>
          <w:color w:val="000000"/>
          <w:sz w:val="18"/>
          <w:szCs w:val="18"/>
        </w:rPr>
        <w:t>«</w:t>
      </w:r>
      <w:r w:rsidR="00EA6DDD" w:rsidRPr="000C2E39">
        <w:rPr>
          <w:rStyle w:val="a4"/>
          <w:b w:val="0"/>
          <w:color w:val="000000"/>
          <w:sz w:val="18"/>
          <w:szCs w:val="18"/>
        </w:rPr>
        <w:t>На право заключения договора поставки</w:t>
      </w:r>
      <w:r w:rsidR="00E01B17">
        <w:rPr>
          <w:rStyle w:val="a4"/>
          <w:b w:val="0"/>
          <w:color w:val="000000"/>
          <w:sz w:val="18"/>
          <w:szCs w:val="18"/>
        </w:rPr>
        <w:t xml:space="preserve">  </w:t>
      </w:r>
      <w:r w:rsidR="004D3E8E" w:rsidRPr="004D3E8E">
        <w:rPr>
          <w:iCs/>
          <w:sz w:val="18"/>
          <w:szCs w:val="18"/>
        </w:rPr>
        <w:t>лампы для отбеливания зубов</w:t>
      </w:r>
      <w:r w:rsidR="000C2E39" w:rsidRPr="008E41EF">
        <w:rPr>
          <w:rStyle w:val="a4"/>
          <w:b w:val="0"/>
          <w:color w:val="000000"/>
          <w:sz w:val="18"/>
          <w:szCs w:val="18"/>
        </w:rPr>
        <w:t>»</w:t>
      </w:r>
      <w:r w:rsidR="00936E27">
        <w:rPr>
          <w:rStyle w:val="a4"/>
          <w:b w:val="0"/>
          <w:color w:val="000000"/>
          <w:sz w:val="18"/>
          <w:szCs w:val="18"/>
        </w:rPr>
        <w:t xml:space="preserve"> для нужд ЧУЗ</w:t>
      </w:r>
      <w:r w:rsidR="00936E27" w:rsidRPr="00E01B17">
        <w:rPr>
          <w:rStyle w:val="a4"/>
          <w:b w:val="0"/>
          <w:color w:val="000000"/>
          <w:sz w:val="18"/>
          <w:szCs w:val="18"/>
        </w:rPr>
        <w:t xml:space="preserve"> «РЖД</w:t>
      </w:r>
      <w:r w:rsidR="00936E27" w:rsidRPr="008D0B46">
        <w:rPr>
          <w:rStyle w:val="a4"/>
          <w:b w:val="0"/>
          <w:color w:val="000000"/>
          <w:sz w:val="18"/>
          <w:szCs w:val="18"/>
        </w:rPr>
        <w:t xml:space="preserve"> - Медицина» </w:t>
      </w:r>
      <w:proofErr w:type="gramStart"/>
      <w:r w:rsidR="00936E27" w:rsidRPr="008D0B46">
        <w:rPr>
          <w:rStyle w:val="a4"/>
          <w:b w:val="0"/>
          <w:color w:val="000000"/>
          <w:sz w:val="18"/>
          <w:szCs w:val="18"/>
        </w:rPr>
        <w:t>г</w:t>
      </w:r>
      <w:proofErr w:type="gramEnd"/>
      <w:r w:rsidR="00936E27" w:rsidRPr="008D0B46">
        <w:rPr>
          <w:rStyle w:val="a4"/>
          <w:b w:val="0"/>
          <w:color w:val="000000"/>
          <w:sz w:val="18"/>
          <w:szCs w:val="18"/>
        </w:rPr>
        <w:t>. Кемь»</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 соответст</w:t>
      </w:r>
      <w:r w:rsidR="005C1A7A">
        <w:rPr>
          <w:rFonts w:eastAsia="Times New Roman"/>
          <w:color w:val="000000"/>
          <w:sz w:val="18"/>
          <w:szCs w:val="18"/>
        </w:rPr>
        <w:t>вии с Техническим заданием.</w:t>
      </w:r>
    </w:p>
    <w:p w:rsidR="001B1480" w:rsidRPr="000B0E7C" w:rsidRDefault="00086C09" w:rsidP="001B1480">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965B79">
        <w:rPr>
          <w:rFonts w:eastAsia="Times New Roman"/>
          <w:color w:val="000000"/>
          <w:sz w:val="18"/>
          <w:szCs w:val="18"/>
        </w:rPr>
        <w:t>Сроки поставки товара:</w:t>
      </w:r>
      <w:r w:rsidR="006701F5" w:rsidRPr="00965B79">
        <w:rPr>
          <w:sz w:val="18"/>
          <w:szCs w:val="18"/>
        </w:rPr>
        <w:t xml:space="preserve"> </w:t>
      </w:r>
      <w:r w:rsidR="00694C09" w:rsidRPr="00D26DA8">
        <w:rPr>
          <w:sz w:val="18"/>
          <w:szCs w:val="18"/>
        </w:rPr>
        <w:t>в течение 30 (тридцати) рабочих дней</w:t>
      </w:r>
      <w:r w:rsidR="00694C09">
        <w:rPr>
          <w:sz w:val="18"/>
          <w:szCs w:val="18"/>
        </w:rPr>
        <w:t xml:space="preserve"> </w:t>
      </w:r>
      <w:r w:rsidR="003944DB" w:rsidRPr="00965B79">
        <w:rPr>
          <w:sz w:val="18"/>
          <w:szCs w:val="18"/>
        </w:rPr>
        <w:t xml:space="preserve"> </w:t>
      </w:r>
      <w:proofErr w:type="gramStart"/>
      <w:r w:rsidR="0042183D" w:rsidRPr="00072D68">
        <w:rPr>
          <w:sz w:val="18"/>
          <w:szCs w:val="18"/>
        </w:rPr>
        <w:t>с даты</w:t>
      </w:r>
      <w:r w:rsidR="00C10832">
        <w:rPr>
          <w:sz w:val="18"/>
          <w:szCs w:val="18"/>
        </w:rPr>
        <w:t xml:space="preserve"> </w:t>
      </w:r>
      <w:r w:rsidR="0042183D" w:rsidRPr="00072D68">
        <w:rPr>
          <w:sz w:val="18"/>
          <w:szCs w:val="18"/>
        </w:rPr>
        <w:t xml:space="preserve"> выполнения</w:t>
      </w:r>
      <w:proofErr w:type="gramEnd"/>
      <w:r w:rsidR="0042183D" w:rsidRPr="00072D68">
        <w:rPr>
          <w:sz w:val="18"/>
          <w:szCs w:val="18"/>
        </w:rPr>
        <w:t xml:space="preserve"> Покупателем своих обязательств </w:t>
      </w:r>
      <w:r w:rsidR="0042183D" w:rsidRPr="005B3FEA">
        <w:rPr>
          <w:sz w:val="18"/>
          <w:szCs w:val="18"/>
        </w:rPr>
        <w:t>по оплате авансового платежа</w:t>
      </w:r>
      <w:r w:rsidR="001B1480" w:rsidRPr="005B3FEA">
        <w:rPr>
          <w:sz w:val="18"/>
          <w:szCs w:val="18"/>
        </w:rPr>
        <w:t>.</w:t>
      </w:r>
      <w:r w:rsidR="001B1480" w:rsidRPr="000B0E7C">
        <w:rPr>
          <w:sz w:val="18"/>
          <w:szCs w:val="18"/>
        </w:rPr>
        <w:t xml:space="preserve"> Удобное время поставки –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76448A">
        <w:rPr>
          <w:rFonts w:eastAsia="Times New Roman"/>
          <w:color w:val="000000"/>
          <w:sz w:val="18"/>
          <w:szCs w:val="18"/>
        </w:rPr>
        <w:t>Место поставки товара, выполнения работ, оказания услуг: </w:t>
      </w:r>
      <w:r w:rsidR="00074E10" w:rsidRPr="000524F3">
        <w:rPr>
          <w:bCs/>
          <w:sz w:val="18"/>
          <w:szCs w:val="18"/>
        </w:rPr>
        <w:t xml:space="preserve">186615, Республика Карелия, </w:t>
      </w:r>
      <w:proofErr w:type="spellStart"/>
      <w:r w:rsidR="00D63E49">
        <w:rPr>
          <w:bCs/>
          <w:sz w:val="18"/>
          <w:szCs w:val="18"/>
        </w:rPr>
        <w:t>Кемский</w:t>
      </w:r>
      <w:proofErr w:type="spellEnd"/>
      <w:r w:rsidR="00D63E49">
        <w:rPr>
          <w:bCs/>
          <w:sz w:val="18"/>
          <w:szCs w:val="18"/>
        </w:rPr>
        <w:t xml:space="preserve"> район,</w:t>
      </w:r>
      <w:r w:rsidR="007E7D2B">
        <w:rPr>
          <w:bCs/>
          <w:sz w:val="18"/>
          <w:szCs w:val="18"/>
        </w:rPr>
        <w:t xml:space="preserve"> </w:t>
      </w:r>
      <w:r w:rsidR="00965B79">
        <w:rPr>
          <w:bCs/>
          <w:sz w:val="18"/>
          <w:szCs w:val="18"/>
        </w:rPr>
        <w:t xml:space="preserve"> </w:t>
      </w:r>
      <w:proofErr w:type="gramStart"/>
      <w:r w:rsidR="00965B79">
        <w:rPr>
          <w:bCs/>
          <w:sz w:val="18"/>
          <w:szCs w:val="18"/>
        </w:rPr>
        <w:t>г</w:t>
      </w:r>
      <w:proofErr w:type="gramEnd"/>
      <w:r w:rsidR="00965B79">
        <w:rPr>
          <w:bCs/>
          <w:sz w:val="18"/>
          <w:szCs w:val="18"/>
        </w:rPr>
        <w:t xml:space="preserve">. Кемь, </w:t>
      </w:r>
      <w:r w:rsidR="00D63E49">
        <w:rPr>
          <w:bCs/>
          <w:sz w:val="18"/>
          <w:szCs w:val="18"/>
        </w:rPr>
        <w:t xml:space="preserve"> ул. Шоссе 1 Мая, дом 9.</w:t>
      </w:r>
    </w:p>
    <w:p w:rsidR="000E5ED1" w:rsidRDefault="0076448A" w:rsidP="000168EA">
      <w:pPr>
        <w:spacing w:before="100" w:beforeAutospacing="1"/>
        <w:rPr>
          <w:rFonts w:eastAsia="Times New Roman"/>
          <w:color w:val="000000"/>
          <w:sz w:val="18"/>
          <w:szCs w:val="18"/>
        </w:rPr>
      </w:pPr>
      <w:r w:rsidRPr="0076448A">
        <w:rPr>
          <w:rFonts w:eastAsia="Times New Roman"/>
          <w:color w:val="000000"/>
          <w:sz w:val="18"/>
          <w:szCs w:val="18"/>
        </w:rPr>
        <w:lastRenderedPageBreak/>
        <w:t xml:space="preserve"> </w:t>
      </w:r>
      <w:r w:rsidR="00086C09" w:rsidRPr="0076448A">
        <w:rPr>
          <w:rFonts w:eastAsia="Times New Roman"/>
          <w:color w:val="000000"/>
          <w:sz w:val="18"/>
          <w:szCs w:val="18"/>
        </w:rPr>
        <w:t xml:space="preserve">1.3.4. Условия </w:t>
      </w:r>
      <w:proofErr w:type="gramStart"/>
      <w:r w:rsidR="00086C09" w:rsidRPr="0076448A">
        <w:rPr>
          <w:rFonts w:eastAsia="Times New Roman"/>
          <w:color w:val="000000"/>
          <w:sz w:val="18"/>
          <w:szCs w:val="18"/>
        </w:rPr>
        <w:t>поставки товара/выполнения работ/оказания услуг</w:t>
      </w:r>
      <w:proofErr w:type="gramEnd"/>
      <w:r w:rsidR="00086C09" w:rsidRPr="0076448A">
        <w:rPr>
          <w:rFonts w:eastAsia="Times New Roman"/>
          <w:color w:val="000000"/>
          <w:sz w:val="18"/>
          <w:szCs w:val="18"/>
        </w:rPr>
        <w:t>:</w:t>
      </w:r>
    </w:p>
    <w:p w:rsidR="00537342" w:rsidRDefault="00537342" w:rsidP="00537342">
      <w:pPr>
        <w:pStyle w:val="a3"/>
        <w:framePr w:hSpace="180" w:wrap="around" w:vAnchor="text" w:hAnchor="margin" w:y="74"/>
        <w:spacing w:after="0" w:afterAutospacing="0"/>
        <w:ind w:firstLine="284"/>
        <w:jc w:val="both"/>
        <w:rPr>
          <w:color w:val="000000"/>
          <w:sz w:val="18"/>
          <w:szCs w:val="18"/>
        </w:rPr>
      </w:pPr>
      <w:r w:rsidRPr="00A92F86">
        <w:rPr>
          <w:color w:val="000000"/>
          <w:sz w:val="18"/>
          <w:szCs w:val="18"/>
        </w:rPr>
        <w:t xml:space="preserve">Поставка товара осуществляется </w:t>
      </w:r>
      <w:proofErr w:type="gramStart"/>
      <w:r w:rsidRPr="00A92F86">
        <w:rPr>
          <w:color w:val="000000"/>
          <w:sz w:val="18"/>
          <w:szCs w:val="18"/>
        </w:rPr>
        <w:t>согласно заявки</w:t>
      </w:r>
      <w:proofErr w:type="gramEnd"/>
      <w:r w:rsidRPr="00A92F86">
        <w:rPr>
          <w:color w:val="000000"/>
          <w:sz w:val="18"/>
          <w:szCs w:val="18"/>
        </w:rPr>
        <w:t xml:space="preserve"> от </w:t>
      </w:r>
      <w:r w:rsidR="00DC650D">
        <w:rPr>
          <w:color w:val="000000"/>
          <w:sz w:val="18"/>
          <w:szCs w:val="18"/>
        </w:rPr>
        <w:t>Покупателя</w:t>
      </w:r>
      <w:r w:rsidRPr="00A92F86">
        <w:rPr>
          <w:color w:val="000000"/>
          <w:sz w:val="18"/>
          <w:szCs w:val="18"/>
        </w:rPr>
        <w:t>, направленной посредством автоматизиро</w:t>
      </w:r>
      <w:r>
        <w:rPr>
          <w:color w:val="000000"/>
          <w:sz w:val="18"/>
          <w:szCs w:val="18"/>
        </w:rPr>
        <w:t>ванной системы заказов «Электрон</w:t>
      </w:r>
      <w:r w:rsidRPr="00A92F86">
        <w:rPr>
          <w:color w:val="000000"/>
          <w:sz w:val="18"/>
          <w:szCs w:val="18"/>
        </w:rPr>
        <w:t>ный ордер».</w:t>
      </w:r>
    </w:p>
    <w:p w:rsidR="00537342" w:rsidRPr="0014383D" w:rsidRDefault="00537342" w:rsidP="00537342">
      <w:pPr>
        <w:pStyle w:val="a3"/>
        <w:framePr w:hSpace="180" w:wrap="around" w:vAnchor="text" w:hAnchor="margin" w:y="74"/>
        <w:spacing w:before="0" w:beforeAutospacing="0" w:after="0" w:afterAutospacing="0"/>
        <w:jc w:val="both"/>
        <w:rPr>
          <w:sz w:val="18"/>
          <w:szCs w:val="18"/>
        </w:rPr>
      </w:pPr>
      <w:r>
        <w:rPr>
          <w:color w:val="000000"/>
          <w:sz w:val="18"/>
          <w:szCs w:val="18"/>
        </w:rPr>
        <w:t xml:space="preserve">       </w:t>
      </w:r>
      <w:r w:rsidR="0014383D" w:rsidRPr="0014383D">
        <w:rPr>
          <w:color w:val="000000"/>
          <w:sz w:val="18"/>
          <w:szCs w:val="18"/>
        </w:rPr>
        <w:t>Поставка товара производится</w:t>
      </w:r>
      <w:r w:rsidR="0014383D" w:rsidRPr="0014383D">
        <w:rPr>
          <w:sz w:val="18"/>
          <w:szCs w:val="18"/>
        </w:rPr>
        <w:t xml:space="preserve"> в течение 30 (тридцати) рабочих дней </w:t>
      </w:r>
      <w:proofErr w:type="gramStart"/>
      <w:r w:rsidR="0014383D" w:rsidRPr="0014383D">
        <w:rPr>
          <w:sz w:val="18"/>
          <w:szCs w:val="18"/>
        </w:rPr>
        <w:t>с даты  выполнения</w:t>
      </w:r>
      <w:proofErr w:type="gramEnd"/>
      <w:r w:rsidR="0014383D" w:rsidRPr="0014383D">
        <w:rPr>
          <w:sz w:val="18"/>
          <w:szCs w:val="18"/>
        </w:rPr>
        <w:t xml:space="preserve"> Покупателем своих обязательств по оплате авансового платежа и </w:t>
      </w:r>
      <w:r w:rsidR="0014383D" w:rsidRPr="0014383D">
        <w:rPr>
          <w:rFonts w:eastAsia="Times New Roman"/>
          <w:sz w:val="18"/>
          <w:szCs w:val="18"/>
        </w:rPr>
        <w:t>на основании заявки, направленной Покупателем посредством автоматизированной системы заказов “Электронный ордер”.</w:t>
      </w:r>
    </w:p>
    <w:p w:rsidR="00537342" w:rsidRDefault="00537342" w:rsidP="00537342">
      <w:pPr>
        <w:rPr>
          <w:rFonts w:eastAsia="Times New Roman"/>
          <w:color w:val="000000"/>
          <w:sz w:val="18"/>
          <w:szCs w:val="18"/>
        </w:rPr>
      </w:pPr>
      <w:r>
        <w:rPr>
          <w:color w:val="000000"/>
          <w:sz w:val="18"/>
          <w:szCs w:val="18"/>
        </w:rPr>
        <w:t xml:space="preserve">       </w:t>
      </w:r>
      <w:r w:rsidRPr="00A92F86">
        <w:rPr>
          <w:color w:val="000000"/>
          <w:sz w:val="18"/>
          <w:szCs w:val="18"/>
        </w:rPr>
        <w:t>Поставка товара</w:t>
      </w:r>
      <w:r>
        <w:rPr>
          <w:color w:val="000000"/>
          <w:sz w:val="18"/>
          <w:szCs w:val="18"/>
        </w:rPr>
        <w:t xml:space="preserve"> осуществляется</w:t>
      </w:r>
      <w:r w:rsidRPr="003F2FA2">
        <w:rPr>
          <w:sz w:val="18"/>
          <w:szCs w:val="18"/>
        </w:rPr>
        <w:t xml:space="preserve"> в рабочие дни </w:t>
      </w:r>
      <w:r w:rsidR="00DC650D">
        <w:rPr>
          <w:sz w:val="18"/>
          <w:szCs w:val="18"/>
        </w:rPr>
        <w:t xml:space="preserve">Покупателя </w:t>
      </w:r>
      <w:r w:rsidRPr="003F2FA2">
        <w:rPr>
          <w:sz w:val="18"/>
          <w:szCs w:val="18"/>
        </w:rPr>
        <w:t xml:space="preserve"> (с понедельника по пятницу, исключая нерабочие праздничные дни) с 08 часов 00 минут до 16 часов 00 минут.</w:t>
      </w:r>
      <w:r>
        <w:rPr>
          <w:color w:val="000000"/>
          <w:sz w:val="18"/>
          <w:szCs w:val="18"/>
        </w:rPr>
        <w:t xml:space="preserve"> </w:t>
      </w:r>
      <w:r w:rsidRPr="00FE4E9A">
        <w:rPr>
          <w:color w:val="000000"/>
          <w:sz w:val="18"/>
          <w:szCs w:val="18"/>
        </w:rPr>
        <w:t xml:space="preserve"> </w:t>
      </w:r>
      <w:r w:rsidRPr="00A92F86">
        <w:rPr>
          <w:color w:val="000000"/>
          <w:sz w:val="18"/>
          <w:szCs w:val="18"/>
        </w:rPr>
        <w:br/>
      </w:r>
      <w:r>
        <w:rPr>
          <w:color w:val="000000"/>
          <w:sz w:val="18"/>
          <w:szCs w:val="18"/>
        </w:rPr>
        <w:t xml:space="preserve">       </w:t>
      </w:r>
      <w:r w:rsidRPr="00A92F86">
        <w:rPr>
          <w:color w:val="000000"/>
          <w:sz w:val="18"/>
          <w:szCs w:val="18"/>
        </w:rPr>
        <w:t>Время поставки товара согла</w:t>
      </w:r>
      <w:r>
        <w:rPr>
          <w:color w:val="000000"/>
          <w:sz w:val="18"/>
          <w:szCs w:val="18"/>
        </w:rPr>
        <w:t xml:space="preserve">совывается не менее чем за 48 часов </w:t>
      </w:r>
      <w:r w:rsidRPr="00A92F86">
        <w:rPr>
          <w:color w:val="000000"/>
          <w:sz w:val="18"/>
          <w:szCs w:val="18"/>
        </w:rPr>
        <w:t xml:space="preserve"> до поставки в рабочие дни с 8:00 ч. до 16:00 ч.</w:t>
      </w:r>
    </w:p>
    <w:p w:rsidR="00C73B6B" w:rsidRPr="00C73B6B" w:rsidRDefault="00C73B6B" w:rsidP="00C73B6B">
      <w:pPr>
        <w:rPr>
          <w:rFonts w:eastAsia="Times New Roman"/>
          <w:color w:val="000000"/>
          <w:sz w:val="18"/>
          <w:szCs w:val="18"/>
        </w:rPr>
      </w:pPr>
    </w:p>
    <w:p w:rsidR="00BE7259"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p>
    <w:p w:rsidR="00BE7259" w:rsidRDefault="00163878" w:rsidP="00BE7259">
      <w:pPr>
        <w:framePr w:hSpace="180" w:wrap="around" w:vAnchor="text" w:hAnchor="margin" w:y="74"/>
        <w:rPr>
          <w:rFonts w:eastAsia="MS Mincho"/>
          <w:sz w:val="18"/>
          <w:szCs w:val="18"/>
        </w:rPr>
      </w:pPr>
      <w:r>
        <w:rPr>
          <w:rFonts w:eastAsia="MS Mincho"/>
          <w:b/>
          <w:sz w:val="18"/>
          <w:szCs w:val="18"/>
        </w:rPr>
        <w:t xml:space="preserve">227 000,00 </w:t>
      </w:r>
      <w:r w:rsidR="00BE7259" w:rsidRPr="00BE7259">
        <w:rPr>
          <w:rFonts w:eastAsia="MS Mincho"/>
          <w:b/>
          <w:sz w:val="18"/>
          <w:szCs w:val="18"/>
        </w:rPr>
        <w:t xml:space="preserve"> </w:t>
      </w:r>
      <w:r w:rsidR="00BE7259" w:rsidRPr="00BE7259">
        <w:rPr>
          <w:rFonts w:eastAsia="Times New Roman"/>
          <w:color w:val="000000"/>
          <w:sz w:val="18"/>
          <w:szCs w:val="18"/>
        </w:rPr>
        <w:t>RUB</w:t>
      </w:r>
      <w:r w:rsidR="00BE7259" w:rsidRPr="0083492D">
        <w:rPr>
          <w:rFonts w:eastAsia="MS Mincho"/>
          <w:sz w:val="18"/>
          <w:szCs w:val="18"/>
        </w:rPr>
        <w:t xml:space="preserve"> </w:t>
      </w:r>
      <w:r w:rsidR="00BE7259">
        <w:rPr>
          <w:rFonts w:eastAsia="MS Mincho"/>
          <w:sz w:val="18"/>
          <w:szCs w:val="18"/>
        </w:rPr>
        <w:t>(</w:t>
      </w:r>
      <w:r>
        <w:rPr>
          <w:rFonts w:eastAsia="MS Mincho"/>
          <w:sz w:val="18"/>
          <w:szCs w:val="18"/>
        </w:rPr>
        <w:t>двести двадцать семь тысяч рублей 00 копеек</w:t>
      </w:r>
      <w:r w:rsidR="00BE7259">
        <w:rPr>
          <w:rFonts w:eastAsia="MS Mincho"/>
          <w:sz w:val="18"/>
          <w:szCs w:val="18"/>
        </w:rPr>
        <w:t>)</w:t>
      </w:r>
    </w:p>
    <w:p w:rsidR="00BE7259" w:rsidRDefault="00BE7259" w:rsidP="00BE7259">
      <w:pPr>
        <w:rPr>
          <w:rFonts w:eastAsia="Times New Roman"/>
          <w:color w:val="000000"/>
          <w:sz w:val="18"/>
          <w:szCs w:val="18"/>
        </w:rPr>
      </w:pPr>
    </w:p>
    <w:p w:rsidR="002367BD" w:rsidRDefault="002367BD" w:rsidP="002367BD">
      <w:pPr>
        <w:rPr>
          <w:rFonts w:eastAsia="Times New Roman"/>
          <w:color w:val="000000"/>
          <w:sz w:val="18"/>
          <w:szCs w:val="18"/>
        </w:rPr>
      </w:pPr>
    </w:p>
    <w:p w:rsidR="002367BD" w:rsidRDefault="002367BD" w:rsidP="002367BD">
      <w:pPr>
        <w:jc w:val="both"/>
        <w:rPr>
          <w:rFonts w:eastAsia="MS Mincho"/>
          <w:sz w:val="18"/>
          <w:szCs w:val="18"/>
        </w:rPr>
      </w:pPr>
      <w:r>
        <w:rPr>
          <w:rFonts w:eastAsia="MS Mincho"/>
          <w:sz w:val="18"/>
          <w:szCs w:val="18"/>
        </w:rPr>
        <w:t xml:space="preserve">       </w:t>
      </w:r>
      <w:r w:rsidR="003A4D5E" w:rsidRPr="00694C09">
        <w:rPr>
          <w:sz w:val="18"/>
          <w:szCs w:val="18"/>
        </w:rPr>
        <w:t xml:space="preserve">Общая стоимость Товара по настоящему Договору с учетом стоимости комплектующих и запасных </w:t>
      </w:r>
      <w:r w:rsidR="003A4D5E">
        <w:rPr>
          <w:sz w:val="18"/>
          <w:szCs w:val="18"/>
        </w:rPr>
        <w:t>частей по всем единицам Товара</w:t>
      </w:r>
      <w:r w:rsidR="003A4D5E" w:rsidRPr="00694C09">
        <w:rPr>
          <w:sz w:val="18"/>
          <w:szCs w:val="18"/>
        </w:rPr>
        <w:t>, а также любых других расходов, которые возникнут или могут возникнуть у Поставщика в ходе исполнения Договора</w:t>
      </w:r>
      <w:r w:rsidR="003A4D5E">
        <w:rPr>
          <w:sz w:val="18"/>
          <w:szCs w:val="18"/>
        </w:rPr>
        <w:t>.</w:t>
      </w:r>
    </w:p>
    <w:p w:rsidR="00BE7259" w:rsidRDefault="00BE7259" w:rsidP="00BE7259">
      <w:pPr>
        <w:rPr>
          <w:rFonts w:eastAsia="Times New Roman"/>
          <w:color w:val="000000"/>
          <w:sz w:val="18"/>
          <w:szCs w:val="18"/>
        </w:rPr>
      </w:pPr>
    </w:p>
    <w:p w:rsidR="00BE7259" w:rsidRPr="00C21F0E" w:rsidRDefault="002367BD" w:rsidP="00BE7259">
      <w:pPr>
        <w:rPr>
          <w:rFonts w:eastAsia="Times New Roman"/>
          <w:color w:val="000000"/>
          <w:sz w:val="18"/>
          <w:szCs w:val="18"/>
        </w:rPr>
      </w:pPr>
      <w:r>
        <w:rPr>
          <w:rFonts w:eastAsia="Times New Roman"/>
          <w:color w:val="000000"/>
          <w:sz w:val="18"/>
          <w:szCs w:val="18"/>
        </w:rPr>
        <w:t xml:space="preserve">       </w:t>
      </w:r>
      <w:r w:rsidR="00BE7259" w:rsidRPr="00C21F0E">
        <w:rPr>
          <w:rFonts w:eastAsia="Times New Roman"/>
          <w:color w:val="000000"/>
          <w:sz w:val="18"/>
          <w:szCs w:val="18"/>
        </w:rPr>
        <w:t xml:space="preserve">НМЦ </w:t>
      </w:r>
      <w:r w:rsidR="00BE7259">
        <w:rPr>
          <w:rFonts w:eastAsia="Times New Roman"/>
          <w:color w:val="000000"/>
          <w:sz w:val="18"/>
          <w:szCs w:val="18"/>
        </w:rPr>
        <w:t xml:space="preserve"> </w:t>
      </w:r>
      <w:proofErr w:type="gramStart"/>
      <w:r w:rsidR="00BE7259">
        <w:rPr>
          <w:rFonts w:eastAsia="Times New Roman"/>
          <w:color w:val="000000"/>
          <w:sz w:val="18"/>
          <w:szCs w:val="18"/>
        </w:rPr>
        <w:t>расс</w:t>
      </w:r>
      <w:r w:rsidR="00BE7259" w:rsidRPr="00C21F0E">
        <w:rPr>
          <w:rFonts w:eastAsia="Times New Roman"/>
          <w:color w:val="000000"/>
          <w:sz w:val="18"/>
          <w:szCs w:val="18"/>
        </w:rPr>
        <w:t>читана</w:t>
      </w:r>
      <w:proofErr w:type="gramEnd"/>
      <w:r w:rsidR="00BE7259" w:rsidRPr="00C21F0E">
        <w:rPr>
          <w:rFonts w:eastAsia="Times New Roman"/>
          <w:color w:val="000000"/>
          <w:sz w:val="18"/>
          <w:szCs w:val="18"/>
        </w:rPr>
        <w:t xml:space="preserve"> </w:t>
      </w:r>
      <w:r w:rsidR="00BE7259">
        <w:rPr>
          <w:rFonts w:eastAsia="Times New Roman"/>
          <w:color w:val="000000"/>
          <w:sz w:val="18"/>
          <w:szCs w:val="18"/>
        </w:rPr>
        <w:t xml:space="preserve"> </w:t>
      </w:r>
      <w:r w:rsidR="00BE7259" w:rsidRPr="00C21F0E">
        <w:rPr>
          <w:rFonts w:eastAsia="Times New Roman"/>
          <w:color w:val="000000"/>
          <w:sz w:val="18"/>
          <w:szCs w:val="18"/>
        </w:rPr>
        <w:t>методом сопоставимых рыночных цен на основании трех коммерческих предложений:</w:t>
      </w:r>
    </w:p>
    <w:p w:rsidR="00163878" w:rsidRDefault="00163878" w:rsidP="00163878">
      <w:pPr>
        <w:framePr w:hSpace="180" w:wrap="around" w:vAnchor="text" w:hAnchor="margin" w:y="74"/>
        <w:rPr>
          <w:rFonts w:eastAsia="Times New Roman"/>
          <w:color w:val="000000"/>
          <w:sz w:val="18"/>
          <w:szCs w:val="18"/>
        </w:rPr>
      </w:pPr>
      <w:r w:rsidRPr="00C21F0E">
        <w:rPr>
          <w:rFonts w:eastAsia="Times New Roman"/>
          <w:color w:val="000000"/>
          <w:sz w:val="18"/>
          <w:szCs w:val="18"/>
        </w:rPr>
        <w:t>Предложение №1: </w:t>
      </w:r>
      <w:r>
        <w:rPr>
          <w:rFonts w:eastAsia="Times New Roman"/>
          <w:color w:val="000000"/>
          <w:sz w:val="18"/>
          <w:szCs w:val="18"/>
        </w:rPr>
        <w:t>219 000</w:t>
      </w:r>
      <w:r w:rsidRPr="00C21F0E">
        <w:rPr>
          <w:rFonts w:eastAsia="Times New Roman"/>
          <w:color w:val="000000"/>
          <w:sz w:val="18"/>
          <w:szCs w:val="18"/>
        </w:rPr>
        <w:t>.00</w:t>
      </w:r>
      <w:r>
        <w:rPr>
          <w:rFonts w:eastAsia="Times New Roman"/>
          <w:color w:val="000000"/>
          <w:sz w:val="18"/>
          <w:szCs w:val="18"/>
        </w:rPr>
        <w:t xml:space="preserve"> </w:t>
      </w:r>
      <w:r w:rsidRPr="00C21F0E">
        <w:rPr>
          <w:rFonts w:eastAsia="Times New Roman"/>
          <w:color w:val="000000"/>
          <w:sz w:val="18"/>
          <w:szCs w:val="18"/>
        </w:rPr>
        <w:t>RUB.</w:t>
      </w:r>
      <w:r>
        <w:rPr>
          <w:rFonts w:eastAsia="Times New Roman"/>
          <w:color w:val="000000"/>
          <w:sz w:val="18"/>
          <w:szCs w:val="18"/>
        </w:rPr>
        <w:t xml:space="preserve">  </w:t>
      </w:r>
      <w:r w:rsidRPr="00C21F0E">
        <w:rPr>
          <w:rFonts w:eastAsia="Times New Roman"/>
          <w:color w:val="000000"/>
          <w:sz w:val="18"/>
          <w:szCs w:val="18"/>
        </w:rPr>
        <w:br/>
        <w:t>Предложение №2:</w:t>
      </w:r>
      <w:r>
        <w:rPr>
          <w:rFonts w:eastAsia="Times New Roman"/>
          <w:color w:val="000000"/>
          <w:sz w:val="18"/>
          <w:szCs w:val="18"/>
        </w:rPr>
        <w:t xml:space="preserve"> 235</w:t>
      </w:r>
      <w:r w:rsidR="003A4D5E">
        <w:rPr>
          <w:rFonts w:eastAsia="Times New Roman"/>
          <w:color w:val="000000"/>
          <w:sz w:val="18"/>
          <w:szCs w:val="18"/>
        </w:rPr>
        <w:t xml:space="preserve"> </w:t>
      </w:r>
      <w:r>
        <w:rPr>
          <w:rFonts w:eastAsia="Times New Roman"/>
          <w:color w:val="000000"/>
          <w:sz w:val="18"/>
          <w:szCs w:val="18"/>
        </w:rPr>
        <w:t>000</w:t>
      </w:r>
      <w:r w:rsidRPr="00C21F0E">
        <w:rPr>
          <w:rFonts w:eastAsia="Times New Roman"/>
          <w:color w:val="000000"/>
          <w:sz w:val="18"/>
          <w:szCs w:val="18"/>
        </w:rPr>
        <w:t>.00 RUB.</w:t>
      </w:r>
      <w:r>
        <w:rPr>
          <w:rFonts w:eastAsia="Times New Roman"/>
          <w:color w:val="000000"/>
          <w:sz w:val="18"/>
          <w:szCs w:val="18"/>
        </w:rPr>
        <w:t xml:space="preserve"> </w:t>
      </w:r>
    </w:p>
    <w:p w:rsidR="00163878" w:rsidRDefault="00163878" w:rsidP="00163878">
      <w:pPr>
        <w:rPr>
          <w:rFonts w:eastAsia="Times New Roman"/>
          <w:color w:val="000000"/>
          <w:sz w:val="18"/>
          <w:szCs w:val="18"/>
        </w:rPr>
      </w:pPr>
      <w:r w:rsidRPr="00C21F0E">
        <w:rPr>
          <w:rFonts w:eastAsia="Times New Roman"/>
          <w:color w:val="000000"/>
          <w:sz w:val="18"/>
          <w:szCs w:val="18"/>
        </w:rPr>
        <w:t>Предложение №3: </w:t>
      </w:r>
      <w:r>
        <w:rPr>
          <w:rFonts w:eastAsia="Times New Roman"/>
          <w:color w:val="000000"/>
          <w:sz w:val="18"/>
          <w:szCs w:val="18"/>
        </w:rPr>
        <w:t>227 000</w:t>
      </w:r>
      <w:r w:rsidRPr="00C21F0E">
        <w:rPr>
          <w:rFonts w:eastAsia="Times New Roman"/>
          <w:color w:val="000000"/>
          <w:sz w:val="18"/>
          <w:szCs w:val="18"/>
        </w:rPr>
        <w:t>.00 RUB.</w:t>
      </w:r>
    </w:p>
    <w:p w:rsidR="00086C09" w:rsidRDefault="00086C09" w:rsidP="00163878">
      <w:pPr>
        <w:rPr>
          <w:rFonts w:eastAsia="Times New Roman"/>
          <w:color w:val="000000"/>
          <w:sz w:val="18"/>
          <w:szCs w:val="18"/>
        </w:rPr>
      </w:pPr>
      <w:r w:rsidRPr="000B0E7C">
        <w:rPr>
          <w:rFonts w:eastAsia="Times New Roman"/>
          <w:color w:val="000000"/>
          <w:sz w:val="18"/>
          <w:szCs w:val="18"/>
        </w:rPr>
        <w:br/>
        <w:t xml:space="preserve">1.3.6. Источник финансирования: собственные средства </w:t>
      </w:r>
      <w:r w:rsidR="00DC650D">
        <w:rPr>
          <w:rFonts w:eastAsia="Times New Roman"/>
          <w:color w:val="000000"/>
          <w:sz w:val="18"/>
          <w:szCs w:val="18"/>
        </w:rPr>
        <w:t>Покупателя</w:t>
      </w:r>
      <w:r w:rsidRPr="000B0E7C">
        <w:rPr>
          <w:rFonts w:eastAsia="Times New Roman"/>
          <w:color w:val="000000"/>
          <w:sz w:val="18"/>
          <w:szCs w:val="18"/>
        </w:rPr>
        <w:t>.</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694C09" w:rsidRDefault="00694C09" w:rsidP="00163878">
      <w:pPr>
        <w:rPr>
          <w:rFonts w:eastAsia="Times New Roman"/>
          <w:color w:val="000000"/>
          <w:sz w:val="18"/>
          <w:szCs w:val="18"/>
        </w:rPr>
      </w:pPr>
    </w:p>
    <w:p w:rsidR="00D26DA8" w:rsidRPr="00D26DA8" w:rsidRDefault="00D26DA8" w:rsidP="00D26DA8">
      <w:pPr>
        <w:pStyle w:val="Standard"/>
        <w:ind w:firstLine="709"/>
        <w:jc w:val="both"/>
        <w:rPr>
          <w:sz w:val="18"/>
          <w:szCs w:val="18"/>
        </w:rPr>
      </w:pPr>
      <w:proofErr w:type="gramStart"/>
      <w:r w:rsidRPr="00D26DA8">
        <w:rPr>
          <w:sz w:val="18"/>
          <w:szCs w:val="18"/>
        </w:rPr>
        <w:t xml:space="preserve">Авансовый платеж перечисляется Покупателем Поставщику  в течение  5  (пяти) банковских дней с даты  заключения Сторонами настоящего Договора,  в размере  30 %  (тридцати процентов) от стоимости Товара, указанной в п.2.1 настоящего Договора, что составляет сумму: </w:t>
      </w:r>
      <w:r w:rsidRPr="00D26DA8">
        <w:rPr>
          <w:b/>
          <w:bCs/>
          <w:sz w:val="18"/>
          <w:szCs w:val="18"/>
        </w:rPr>
        <w:t xml:space="preserve">_____________ </w:t>
      </w:r>
      <w:r w:rsidRPr="00D26DA8">
        <w:rPr>
          <w:bCs/>
          <w:sz w:val="18"/>
          <w:szCs w:val="18"/>
        </w:rPr>
        <w:t>(_________) рублей ______ копеек</w:t>
      </w:r>
      <w:r w:rsidRPr="00D26DA8">
        <w:rPr>
          <w:sz w:val="18"/>
          <w:szCs w:val="18"/>
        </w:rPr>
        <w:t>; Поставщик обязан выставить счет на оплату авансового платежа в течение: 5 (пяти) рабочих дней с даты заключения настоящего Договора.</w:t>
      </w:r>
      <w:proofErr w:type="gramEnd"/>
    </w:p>
    <w:p w:rsidR="00D26DA8" w:rsidRPr="00D26DA8" w:rsidRDefault="00D26DA8" w:rsidP="00D26DA8">
      <w:pPr>
        <w:ind w:firstLine="720"/>
        <w:jc w:val="both"/>
        <w:rPr>
          <w:sz w:val="18"/>
          <w:szCs w:val="18"/>
        </w:rPr>
      </w:pPr>
      <w:r w:rsidRPr="00D26DA8">
        <w:rPr>
          <w:sz w:val="18"/>
          <w:szCs w:val="18"/>
        </w:rPr>
        <w:t>Окончательный расчет осуществляется в течение 5 (пяти) банковских дней после приемки Товара Покупателем в полном объеме и подписания Сторонами товарной накладной  формы (ТОРГ-12) или Универсального передаточного документа (УПД).</w:t>
      </w:r>
    </w:p>
    <w:p w:rsidR="00D26DA8" w:rsidRPr="00D26DA8" w:rsidRDefault="00D26DA8" w:rsidP="00D26DA8">
      <w:pPr>
        <w:pStyle w:val="Standard"/>
        <w:ind w:firstLine="709"/>
        <w:jc w:val="both"/>
        <w:rPr>
          <w:sz w:val="18"/>
          <w:szCs w:val="18"/>
        </w:rPr>
      </w:pPr>
      <w:r w:rsidRPr="00D26DA8">
        <w:rPr>
          <w:sz w:val="18"/>
          <w:szCs w:val="18"/>
        </w:rPr>
        <w:t>Оплата Товара производится Покупателем в течение 5(пяти) дней после принятия Товара Покупателем в полном объеме и подписания Сторонами товарной накладной формы (ТОРГ-12) или Универсального передаточного документа (УПД) путем перечисления денежных средств на расчетный счет Поставщика.</w:t>
      </w:r>
    </w:p>
    <w:p w:rsidR="00537342" w:rsidRDefault="00537342" w:rsidP="007E3F4A">
      <w:pPr>
        <w:jc w:val="both"/>
        <w:rPr>
          <w:rFonts w:eastAsia="Times New Roman"/>
          <w:color w:val="000000"/>
          <w:sz w:val="18"/>
          <w:szCs w:val="18"/>
        </w:rPr>
      </w:pP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 xml:space="preserve">1.3.9. Право отказа от проведения процедуры: </w:t>
      </w:r>
      <w:r w:rsidR="00DC650D">
        <w:rPr>
          <w:rFonts w:eastAsia="Times New Roman"/>
          <w:color w:val="000000"/>
          <w:sz w:val="18"/>
          <w:szCs w:val="18"/>
        </w:rPr>
        <w:t xml:space="preserve">Покупатель </w:t>
      </w:r>
      <w:r w:rsidRPr="000B0E7C">
        <w:rPr>
          <w:rFonts w:eastAsia="Times New Roman"/>
          <w:color w:val="000000"/>
          <w:sz w:val="18"/>
          <w:szCs w:val="18"/>
        </w:rPr>
        <w:t xml:space="preserve">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w:t>
      </w:r>
      <w:r w:rsidR="00DC650D">
        <w:rPr>
          <w:rFonts w:eastAsia="Times New Roman"/>
          <w:color w:val="000000"/>
          <w:sz w:val="18"/>
          <w:szCs w:val="18"/>
        </w:rPr>
        <w:t>Покупатель</w:t>
      </w:r>
      <w:r w:rsidRPr="000B0E7C">
        <w:rPr>
          <w:rFonts w:eastAsia="Times New Roman"/>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14383D" w:rsidRPr="0014383D">
        <w:rPr>
          <w:rStyle w:val="a4"/>
          <w:color w:val="000000"/>
          <w:sz w:val="18"/>
          <w:szCs w:val="18"/>
        </w:rPr>
        <w:t>25.11.2020г.</w:t>
      </w:r>
      <w:r w:rsidR="0014383D">
        <w:rPr>
          <w:rStyle w:val="a4"/>
          <w:color w:val="000000"/>
          <w:sz w:val="18"/>
          <w:szCs w:val="18"/>
        </w:rPr>
        <w:t xml:space="preserve"> </w:t>
      </w:r>
      <w:r w:rsidR="00B6148A">
        <w:rPr>
          <w:rStyle w:val="a4"/>
          <w:color w:val="000000"/>
          <w:sz w:val="18"/>
          <w:szCs w:val="18"/>
        </w:rPr>
        <w:t xml:space="preserve"> </w:t>
      </w:r>
      <w:r w:rsidRPr="000B0E7C">
        <w:rPr>
          <w:rFonts w:eastAsia="Times New Roman"/>
          <w:color w:val="000000"/>
          <w:sz w:val="18"/>
          <w:szCs w:val="18"/>
        </w:rPr>
        <w:t xml:space="preserve">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14383D">
        <w:rPr>
          <w:b/>
          <w:sz w:val="18"/>
          <w:szCs w:val="18"/>
        </w:rPr>
        <w:t>08.12.2020г.</w:t>
      </w:r>
      <w:r w:rsidR="0014383D" w:rsidRPr="007B44DA">
        <w:rPr>
          <w:sz w:val="18"/>
          <w:szCs w:val="18"/>
        </w:rPr>
        <w:t xml:space="preserve"> </w:t>
      </w:r>
      <w:r w:rsidR="00694C09">
        <w:rPr>
          <w:b/>
          <w:sz w:val="18"/>
          <w:szCs w:val="18"/>
        </w:rPr>
        <w:t xml:space="preserve"> </w:t>
      </w:r>
      <w:r w:rsidR="00544D03">
        <w:rPr>
          <w:rFonts w:eastAsia="Times New Roman"/>
          <w:color w:val="000000"/>
          <w:sz w:val="18"/>
          <w:szCs w:val="18"/>
        </w:rPr>
        <w:t xml:space="preserve"> </w:t>
      </w:r>
      <w:r w:rsidRPr="000B0E7C">
        <w:rPr>
          <w:rFonts w:eastAsia="Times New Roman"/>
          <w:color w:val="000000"/>
          <w:sz w:val="18"/>
          <w:szCs w:val="18"/>
        </w:rPr>
        <w:t>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CA349B">
        <w:rPr>
          <w:rFonts w:eastAsia="Times New Roman"/>
          <w:color w:val="000000"/>
          <w:sz w:val="18"/>
          <w:szCs w:val="18"/>
        </w:rPr>
        <w:t xml:space="preserve"> </w:t>
      </w:r>
      <w:r w:rsidR="0014383D">
        <w:rPr>
          <w:b/>
          <w:sz w:val="18"/>
          <w:szCs w:val="18"/>
        </w:rPr>
        <w:t>08.12.2020г.</w:t>
      </w:r>
      <w:r w:rsidR="0014383D" w:rsidRPr="007B44DA">
        <w:rPr>
          <w:sz w:val="18"/>
          <w:szCs w:val="18"/>
        </w:rPr>
        <w:t xml:space="preserve"> </w:t>
      </w:r>
      <w:r w:rsidR="00694C09">
        <w:rPr>
          <w:b/>
          <w:sz w:val="18"/>
          <w:szCs w:val="18"/>
        </w:rPr>
        <w:t xml:space="preserve"> </w:t>
      </w:r>
      <w:r w:rsidR="009F0D2A">
        <w:rPr>
          <w:rFonts w:eastAsia="Times New Roman"/>
          <w:color w:val="000000"/>
          <w:sz w:val="18"/>
          <w:szCs w:val="18"/>
        </w:rPr>
        <w:t xml:space="preserve"> </w:t>
      </w:r>
      <w:r w:rsidRPr="000B0E7C">
        <w:rPr>
          <w:rFonts w:eastAsia="Times New Roman"/>
          <w:color w:val="000000"/>
          <w:sz w:val="18"/>
          <w:szCs w:val="18"/>
        </w:rPr>
        <w:t xml:space="preserve">10:00,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r w:rsidR="00CA349B">
        <w:rPr>
          <w:rFonts w:eastAsia="Times New Roman"/>
          <w:color w:val="000000"/>
          <w:sz w:val="18"/>
          <w:szCs w:val="18"/>
        </w:rPr>
        <w:t xml:space="preserve">      </w:t>
      </w:r>
    </w:p>
    <w:p w:rsidR="004C7A8D" w:rsidRDefault="00086C09" w:rsidP="004C7A8D">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4C7A8D" w:rsidRPr="004C7A8D" w:rsidRDefault="004C7A8D" w:rsidP="004C7A8D">
      <w:pPr>
        <w:numPr>
          <w:ilvl w:val="0"/>
          <w:numId w:val="12"/>
        </w:numPr>
        <w:spacing w:before="100" w:beforeAutospacing="1" w:after="100" w:afterAutospacing="1"/>
        <w:rPr>
          <w:rFonts w:eastAsia="Times New Roman"/>
          <w:color w:val="000000"/>
          <w:sz w:val="18"/>
          <w:szCs w:val="18"/>
        </w:rPr>
      </w:pPr>
      <w:r w:rsidRPr="004C7A8D">
        <w:rPr>
          <w:color w:val="000000"/>
          <w:sz w:val="18"/>
          <w:szCs w:val="18"/>
        </w:rPr>
        <w:t>Оценка и рассмотрение заявок осуществляется</w:t>
      </w:r>
      <w:r w:rsidR="0014383D">
        <w:rPr>
          <w:color w:val="000000"/>
          <w:sz w:val="18"/>
          <w:szCs w:val="18"/>
        </w:rPr>
        <w:t xml:space="preserve">  </w:t>
      </w:r>
      <w:r w:rsidR="0014383D">
        <w:rPr>
          <w:b/>
          <w:sz w:val="18"/>
          <w:szCs w:val="18"/>
        </w:rPr>
        <w:t>08.12.2020г.</w:t>
      </w:r>
      <w:r w:rsidR="0014383D" w:rsidRPr="007B44DA">
        <w:rPr>
          <w:sz w:val="18"/>
          <w:szCs w:val="18"/>
        </w:rPr>
        <w:t xml:space="preserve"> </w:t>
      </w:r>
      <w:r w:rsidRPr="004C7A8D">
        <w:rPr>
          <w:color w:val="000000"/>
          <w:sz w:val="18"/>
          <w:szCs w:val="18"/>
        </w:rPr>
        <w:t xml:space="preserve"> </w:t>
      </w:r>
      <w:r w:rsidR="0014383D">
        <w:rPr>
          <w:b/>
          <w:sz w:val="18"/>
          <w:szCs w:val="18"/>
        </w:rPr>
        <w:t xml:space="preserve"> </w:t>
      </w:r>
      <w:r w:rsidRPr="004C7A8D">
        <w:rPr>
          <w:color w:val="000000"/>
          <w:sz w:val="18"/>
          <w:szCs w:val="18"/>
        </w:rPr>
        <w:t>по адресу: </w:t>
      </w:r>
      <w:r w:rsidRPr="004C7A8D">
        <w:rPr>
          <w:bCs/>
          <w:sz w:val="18"/>
          <w:szCs w:val="18"/>
        </w:rPr>
        <w:t xml:space="preserve">186615, Республика Карелия, </w:t>
      </w:r>
      <w:proofErr w:type="gramStart"/>
      <w:r w:rsidRPr="004C7A8D">
        <w:rPr>
          <w:bCs/>
          <w:sz w:val="18"/>
          <w:szCs w:val="18"/>
        </w:rPr>
        <w:t>г</w:t>
      </w:r>
      <w:proofErr w:type="gramEnd"/>
      <w:r w:rsidRPr="004C7A8D">
        <w:rPr>
          <w:bCs/>
          <w:sz w:val="18"/>
          <w:szCs w:val="18"/>
        </w:rPr>
        <w:t>.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DC650D" w:rsidP="007E3F4A">
      <w:pPr>
        <w:numPr>
          <w:ilvl w:val="0"/>
          <w:numId w:val="13"/>
        </w:numPr>
        <w:spacing w:before="100" w:beforeAutospacing="1" w:after="100" w:afterAutospacing="1"/>
        <w:jc w:val="both"/>
        <w:rPr>
          <w:rFonts w:eastAsia="Times New Roman"/>
          <w:color w:val="000000"/>
          <w:sz w:val="18"/>
          <w:szCs w:val="18"/>
        </w:rPr>
      </w:pPr>
      <w:r>
        <w:rPr>
          <w:rFonts w:eastAsia="Times New Roman"/>
          <w:color w:val="000000"/>
          <w:sz w:val="18"/>
          <w:szCs w:val="18"/>
        </w:rPr>
        <w:lastRenderedPageBreak/>
        <w:t>Покупатель</w:t>
      </w:r>
      <w:r w:rsidR="00086C09" w:rsidRPr="000B0E7C">
        <w:rPr>
          <w:rFonts w:eastAsia="Times New Roman"/>
          <w:color w:val="000000"/>
          <w:sz w:val="18"/>
          <w:szCs w:val="18"/>
        </w:rPr>
        <w:t xml:space="preserve">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 xml:space="preserve">бладание участником закупки исключительными правами на результаты интеллектуальной деятельности, если в связи с исполнением договора </w:t>
      </w:r>
      <w:r w:rsidR="00DC650D">
        <w:rPr>
          <w:rFonts w:eastAsia="Times New Roman"/>
          <w:color w:val="000000"/>
          <w:sz w:val="18"/>
          <w:szCs w:val="18"/>
        </w:rPr>
        <w:t>Покупатель</w:t>
      </w:r>
      <w:r w:rsidR="00086C09" w:rsidRPr="000B0E7C">
        <w:rPr>
          <w:rFonts w:eastAsia="Times New Roman"/>
          <w:color w:val="000000"/>
          <w:sz w:val="18"/>
          <w:szCs w:val="18"/>
        </w:rPr>
        <w:t xml:space="preserve">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w:t>
      </w:r>
      <w:r w:rsidR="00DC650D">
        <w:rPr>
          <w:rFonts w:eastAsia="Times New Roman"/>
          <w:color w:val="000000"/>
          <w:sz w:val="18"/>
          <w:szCs w:val="18"/>
        </w:rPr>
        <w:t xml:space="preserve">покупателем </w:t>
      </w:r>
      <w:r w:rsidR="00086C09" w:rsidRPr="000B0E7C">
        <w:rPr>
          <w:rFonts w:eastAsia="Times New Roman"/>
          <w:color w:val="000000"/>
          <w:sz w:val="18"/>
          <w:szCs w:val="18"/>
        </w:rPr>
        <w:t xml:space="preserve"> и/или организатором процедуры закупки конфликта интересов, под которым понимаются случаи, при которых руководитель </w:t>
      </w:r>
      <w:r w:rsidR="00DC650D">
        <w:rPr>
          <w:rFonts w:eastAsia="Times New Roman"/>
          <w:color w:val="000000"/>
          <w:sz w:val="18"/>
          <w:szCs w:val="18"/>
        </w:rPr>
        <w:t>покупателя</w:t>
      </w:r>
      <w:r w:rsidR="00086C09" w:rsidRPr="000B0E7C">
        <w:rPr>
          <w:rFonts w:eastAsia="Times New Roman"/>
          <w:color w:val="000000"/>
          <w:sz w:val="18"/>
          <w:szCs w:val="18"/>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73125E">
        <w:rPr>
          <w:rStyle w:val="a4"/>
          <w:rFonts w:eastAsia="Times New Roman"/>
          <w:sz w:val="18"/>
          <w:szCs w:val="18"/>
        </w:rPr>
        <w:t xml:space="preserve">3. </w:t>
      </w:r>
      <w:proofErr w:type="gramStart"/>
      <w:r w:rsidR="00086C09" w:rsidRPr="0073125E">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w:t>
      </w:r>
      <w:r w:rsidR="00DC650D">
        <w:rPr>
          <w:rFonts w:eastAsia="Times New Roman"/>
          <w:sz w:val="18"/>
          <w:szCs w:val="18"/>
        </w:rPr>
        <w:t>покупателя</w:t>
      </w:r>
      <w:r w:rsidR="00086C09" w:rsidRPr="000B0E7C">
        <w:rPr>
          <w:rFonts w:eastAsia="Times New Roman"/>
          <w:sz w:val="18"/>
          <w:szCs w:val="18"/>
        </w:rPr>
        <w:t>,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540" w:type="dxa"/>
        <w:tblInd w:w="94" w:type="dxa"/>
        <w:tblLook w:val="04A0"/>
      </w:tblPr>
      <w:tblGrid>
        <w:gridCol w:w="10756"/>
      </w:tblGrid>
      <w:tr w:rsidR="0073125E" w:rsidRPr="0073125E" w:rsidTr="0073125E">
        <w:trPr>
          <w:trHeight w:val="315"/>
        </w:trPr>
        <w:tc>
          <w:tcPr>
            <w:tcW w:w="10540" w:type="dxa"/>
            <w:tcBorders>
              <w:top w:val="nil"/>
              <w:left w:val="nil"/>
              <w:bottom w:val="nil"/>
              <w:right w:val="nil"/>
            </w:tcBorders>
            <w:shd w:val="clear" w:color="auto" w:fill="auto"/>
            <w:noWrap/>
            <w:vAlign w:val="center"/>
            <w:hideMark/>
          </w:tcPr>
          <w:p w:rsidR="0073125E" w:rsidRPr="0073125E" w:rsidRDefault="0073125E" w:rsidP="0073125E">
            <w:pPr>
              <w:rPr>
                <w:rFonts w:eastAsia="Times New Roman"/>
                <w:color w:val="000000"/>
                <w:sz w:val="18"/>
                <w:szCs w:val="18"/>
              </w:rPr>
            </w:pPr>
            <w:r w:rsidRPr="0073125E">
              <w:rPr>
                <w:rFonts w:eastAsia="Times New Roman"/>
                <w:b/>
                <w:bCs/>
                <w:color w:val="000000"/>
                <w:sz w:val="18"/>
                <w:szCs w:val="18"/>
                <w:u w:val="single"/>
              </w:rPr>
              <w:t>Покупатель:</w:t>
            </w:r>
            <w:r w:rsidRPr="0073125E">
              <w:rPr>
                <w:rFonts w:eastAsia="Times New Roman"/>
                <w:color w:val="000000"/>
                <w:sz w:val="18"/>
                <w:szCs w:val="18"/>
              </w:rPr>
              <w:t xml:space="preserve"> ЧУЗ  «РЖД - Медицина» </w:t>
            </w:r>
            <w:proofErr w:type="gramStart"/>
            <w:r w:rsidRPr="0073125E">
              <w:rPr>
                <w:rFonts w:eastAsia="Times New Roman"/>
                <w:color w:val="000000"/>
                <w:sz w:val="18"/>
                <w:szCs w:val="18"/>
              </w:rPr>
              <w:t>г</w:t>
            </w:r>
            <w:proofErr w:type="gramEnd"/>
            <w:r w:rsidRPr="0073125E">
              <w:rPr>
                <w:rFonts w:eastAsia="Times New Roman"/>
                <w:color w:val="000000"/>
                <w:sz w:val="18"/>
                <w:szCs w:val="18"/>
              </w:rPr>
              <w:t>. Кемь»</w:t>
            </w:r>
          </w:p>
        </w:tc>
      </w:tr>
      <w:tr w:rsidR="0073125E" w:rsidRPr="0073125E" w:rsidTr="0073125E">
        <w:trPr>
          <w:trHeight w:val="615"/>
        </w:trPr>
        <w:tc>
          <w:tcPr>
            <w:tcW w:w="10540" w:type="dxa"/>
            <w:tcBorders>
              <w:top w:val="nil"/>
              <w:left w:val="nil"/>
              <w:bottom w:val="nil"/>
              <w:right w:val="nil"/>
            </w:tcBorders>
            <w:shd w:val="clear" w:color="auto" w:fill="auto"/>
            <w:vAlign w:val="center"/>
            <w:hideMark/>
          </w:tcPr>
          <w:p w:rsidR="0073125E" w:rsidRPr="0073125E" w:rsidRDefault="0073125E" w:rsidP="0073125E">
            <w:pPr>
              <w:rPr>
                <w:rFonts w:eastAsia="Times New Roman"/>
                <w:color w:val="000000"/>
                <w:sz w:val="18"/>
                <w:szCs w:val="18"/>
              </w:rPr>
            </w:pPr>
            <w:r w:rsidRPr="0073125E">
              <w:rPr>
                <w:rFonts w:eastAsia="Times New Roman"/>
                <w:b/>
                <w:bCs/>
                <w:color w:val="000000"/>
                <w:sz w:val="18"/>
                <w:szCs w:val="18"/>
                <w:u w:val="single"/>
              </w:rPr>
              <w:t>Место поставки товара:</w:t>
            </w:r>
            <w:r>
              <w:rPr>
                <w:rFonts w:eastAsia="Times New Roman"/>
                <w:color w:val="000000"/>
                <w:sz w:val="18"/>
                <w:szCs w:val="18"/>
              </w:rPr>
              <w:t xml:space="preserve"> </w:t>
            </w:r>
            <w:r w:rsidRPr="0073125E">
              <w:rPr>
                <w:rFonts w:eastAsia="Times New Roman"/>
                <w:color w:val="000000"/>
                <w:sz w:val="18"/>
                <w:szCs w:val="18"/>
              </w:rPr>
              <w:t xml:space="preserve">186615, Республика Карелия, </w:t>
            </w:r>
            <w:proofErr w:type="spellStart"/>
            <w:r w:rsidRPr="0073125E">
              <w:rPr>
                <w:rFonts w:eastAsia="Times New Roman"/>
                <w:color w:val="000000"/>
                <w:sz w:val="18"/>
                <w:szCs w:val="18"/>
              </w:rPr>
              <w:t>Кемский</w:t>
            </w:r>
            <w:proofErr w:type="spellEnd"/>
            <w:r w:rsidRPr="0073125E">
              <w:rPr>
                <w:rFonts w:eastAsia="Times New Roman"/>
                <w:color w:val="000000"/>
                <w:sz w:val="18"/>
                <w:szCs w:val="18"/>
              </w:rPr>
              <w:t xml:space="preserve"> район, </w:t>
            </w:r>
            <w:proofErr w:type="gramStart"/>
            <w:r w:rsidRPr="0073125E">
              <w:rPr>
                <w:rFonts w:eastAsia="Times New Roman"/>
                <w:color w:val="000000"/>
                <w:sz w:val="18"/>
                <w:szCs w:val="18"/>
              </w:rPr>
              <w:t>г</w:t>
            </w:r>
            <w:proofErr w:type="gramEnd"/>
            <w:r w:rsidRPr="0073125E">
              <w:rPr>
                <w:rFonts w:eastAsia="Times New Roman"/>
                <w:color w:val="000000"/>
                <w:sz w:val="18"/>
                <w:szCs w:val="18"/>
              </w:rPr>
              <w:t>. Кемь, ул. Шоссе 1 Мая, дом 9</w:t>
            </w:r>
          </w:p>
        </w:tc>
      </w:tr>
      <w:tr w:rsidR="0073125E" w:rsidRPr="0073125E" w:rsidTr="0073125E">
        <w:trPr>
          <w:trHeight w:val="705"/>
        </w:trPr>
        <w:tc>
          <w:tcPr>
            <w:tcW w:w="10540" w:type="dxa"/>
            <w:tcBorders>
              <w:top w:val="nil"/>
              <w:left w:val="nil"/>
              <w:bottom w:val="nil"/>
              <w:right w:val="nil"/>
            </w:tcBorders>
            <w:shd w:val="clear" w:color="auto" w:fill="auto"/>
            <w:vAlign w:val="center"/>
            <w:hideMark/>
          </w:tcPr>
          <w:p w:rsidR="0073125E" w:rsidRPr="0073125E" w:rsidRDefault="0073125E" w:rsidP="00DC650D">
            <w:pPr>
              <w:rPr>
                <w:rFonts w:eastAsia="Times New Roman"/>
                <w:color w:val="000000"/>
                <w:sz w:val="18"/>
                <w:szCs w:val="18"/>
              </w:rPr>
            </w:pPr>
            <w:r w:rsidRPr="0073125E">
              <w:rPr>
                <w:rFonts w:eastAsia="Times New Roman"/>
                <w:color w:val="000000"/>
                <w:sz w:val="18"/>
                <w:szCs w:val="18"/>
              </w:rPr>
              <w:t xml:space="preserve">Поставка осуществляется в рабочие дни </w:t>
            </w:r>
            <w:r w:rsidR="00DC650D">
              <w:rPr>
                <w:rFonts w:eastAsia="Times New Roman"/>
                <w:color w:val="000000"/>
                <w:sz w:val="18"/>
                <w:szCs w:val="18"/>
              </w:rPr>
              <w:t>Покупателя</w:t>
            </w:r>
            <w:r w:rsidRPr="0073125E">
              <w:rPr>
                <w:rFonts w:eastAsia="Times New Roman"/>
                <w:color w:val="000000"/>
                <w:sz w:val="18"/>
                <w:szCs w:val="18"/>
              </w:rPr>
              <w:t xml:space="preserve"> (с понедельника по пятницу, исключая нерабочие праздничные дни) с 08 часов 00 минут до 16 часов 00 минут.</w:t>
            </w:r>
          </w:p>
        </w:tc>
      </w:tr>
      <w:tr w:rsidR="0073125E" w:rsidRPr="0073125E" w:rsidTr="0073125E">
        <w:trPr>
          <w:trHeight w:val="63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b/>
                <w:bCs/>
                <w:color w:val="000000"/>
                <w:sz w:val="18"/>
                <w:szCs w:val="18"/>
                <w:u w:val="single"/>
              </w:rPr>
              <w:t>Сроки поставки товара:</w:t>
            </w:r>
            <w:r w:rsidRPr="0073125E">
              <w:rPr>
                <w:rFonts w:eastAsia="Times New Roman"/>
                <w:color w:val="000000"/>
                <w:sz w:val="18"/>
                <w:szCs w:val="18"/>
              </w:rPr>
              <w:t xml:space="preserve">  в течение 30 (тридцати) рабочих дней </w:t>
            </w:r>
            <w:proofErr w:type="gramStart"/>
            <w:r w:rsidRPr="0073125E">
              <w:rPr>
                <w:rFonts w:eastAsia="Times New Roman"/>
                <w:color w:val="000000"/>
                <w:sz w:val="18"/>
                <w:szCs w:val="18"/>
              </w:rPr>
              <w:t>с даты  выполнения</w:t>
            </w:r>
            <w:proofErr w:type="gramEnd"/>
            <w:r w:rsidRPr="0073125E">
              <w:rPr>
                <w:rFonts w:eastAsia="Times New Roman"/>
                <w:color w:val="000000"/>
                <w:sz w:val="18"/>
                <w:szCs w:val="18"/>
              </w:rPr>
              <w:t xml:space="preserve">  Покупателем своих обязательств по оплате авансового платежа.</w:t>
            </w:r>
          </w:p>
        </w:tc>
      </w:tr>
      <w:tr w:rsidR="0073125E" w:rsidRPr="0073125E" w:rsidTr="0073125E">
        <w:trPr>
          <w:trHeight w:val="315"/>
        </w:trPr>
        <w:tc>
          <w:tcPr>
            <w:tcW w:w="10540" w:type="dxa"/>
            <w:tcBorders>
              <w:top w:val="nil"/>
              <w:left w:val="nil"/>
              <w:bottom w:val="nil"/>
              <w:right w:val="nil"/>
            </w:tcBorders>
            <w:shd w:val="clear" w:color="auto" w:fill="auto"/>
            <w:vAlign w:val="center"/>
            <w:hideMark/>
          </w:tcPr>
          <w:p w:rsidR="0073125E" w:rsidRPr="0073125E" w:rsidRDefault="0073125E" w:rsidP="0073125E">
            <w:pPr>
              <w:rPr>
                <w:rFonts w:eastAsia="Times New Roman"/>
                <w:color w:val="000000"/>
                <w:sz w:val="18"/>
                <w:szCs w:val="18"/>
              </w:rPr>
            </w:pPr>
          </w:p>
        </w:tc>
      </w:tr>
      <w:tr w:rsidR="0073125E" w:rsidRPr="0073125E" w:rsidTr="0073125E">
        <w:trPr>
          <w:trHeight w:val="375"/>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b/>
                <w:bCs/>
                <w:color w:val="000000"/>
                <w:sz w:val="18"/>
                <w:szCs w:val="18"/>
              </w:rPr>
            </w:pPr>
            <w:r w:rsidRPr="0073125E">
              <w:rPr>
                <w:rFonts w:eastAsia="Times New Roman"/>
                <w:b/>
                <w:bCs/>
                <w:color w:val="000000"/>
                <w:sz w:val="18"/>
                <w:szCs w:val="18"/>
              </w:rPr>
              <w:t xml:space="preserve">Комплект поставки:  </w:t>
            </w:r>
            <w:r w:rsidRPr="0073125E">
              <w:rPr>
                <w:rFonts w:eastAsia="Times New Roman"/>
                <w:color w:val="000000"/>
                <w:sz w:val="18"/>
                <w:szCs w:val="18"/>
              </w:rPr>
              <w:t> </w:t>
            </w:r>
          </w:p>
        </w:tc>
      </w:tr>
      <w:tr w:rsidR="0073125E" w:rsidRPr="0073125E" w:rsidTr="0073125E">
        <w:trPr>
          <w:trHeight w:val="345"/>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b/>
                <w:bCs/>
                <w:color w:val="000000"/>
                <w:sz w:val="18"/>
                <w:szCs w:val="18"/>
              </w:rPr>
            </w:pPr>
            <w:r w:rsidRPr="0073125E">
              <w:rPr>
                <w:rFonts w:eastAsia="Times New Roman"/>
                <w:b/>
                <w:bCs/>
                <w:color w:val="000000"/>
                <w:sz w:val="18"/>
                <w:szCs w:val="18"/>
              </w:rPr>
              <w:t>1. Лампа </w:t>
            </w:r>
          </w:p>
        </w:tc>
      </w:tr>
      <w:tr w:rsidR="0073125E" w:rsidRPr="0073125E" w:rsidTr="0073125E">
        <w:trPr>
          <w:trHeight w:val="33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повышенная мощность для оптимального результата </w:t>
            </w:r>
          </w:p>
        </w:tc>
      </w:tr>
      <w:tr w:rsidR="0073125E" w:rsidRPr="0073125E" w:rsidTr="0073125E">
        <w:trPr>
          <w:trHeight w:val="315"/>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lastRenderedPageBreak/>
              <w:t>• более точно фокусируется на зубах </w:t>
            </w:r>
          </w:p>
        </w:tc>
      </w:tr>
      <w:tr w:rsidR="0073125E" w:rsidRPr="0073125E" w:rsidTr="0073125E">
        <w:trPr>
          <w:trHeight w:val="435"/>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b/>
                <w:bCs/>
                <w:color w:val="000000"/>
                <w:sz w:val="18"/>
                <w:szCs w:val="18"/>
              </w:rPr>
            </w:pPr>
            <w:r w:rsidRPr="0073125E">
              <w:rPr>
                <w:rFonts w:eastAsia="Times New Roman"/>
                <w:b/>
                <w:bCs/>
                <w:color w:val="000000"/>
                <w:sz w:val="18"/>
                <w:szCs w:val="18"/>
              </w:rPr>
              <w:t xml:space="preserve">2. Выравнивающее устройство (световой ограничитель)  </w:t>
            </w:r>
          </w:p>
        </w:tc>
      </w:tr>
      <w:tr w:rsidR="0073125E" w:rsidRPr="0073125E" w:rsidTr="0073125E">
        <w:trPr>
          <w:trHeight w:val="375"/>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xml:space="preserve">• соединяется с </w:t>
            </w:r>
            <w:proofErr w:type="spellStart"/>
            <w:r w:rsidRPr="0073125E">
              <w:rPr>
                <w:rFonts w:eastAsia="Times New Roman"/>
                <w:color w:val="000000"/>
                <w:sz w:val="18"/>
                <w:szCs w:val="18"/>
              </w:rPr>
              <w:t>ретрактором</w:t>
            </w:r>
            <w:proofErr w:type="spellEnd"/>
            <w:r w:rsidRPr="0073125E">
              <w:rPr>
                <w:rFonts w:eastAsia="Times New Roman"/>
                <w:color w:val="000000"/>
                <w:sz w:val="18"/>
                <w:szCs w:val="18"/>
              </w:rPr>
              <w:t xml:space="preserve"> для губ и языка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поддерживает лампу в оптимальном положении для высокой эффективности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позволяет не зависеть от движений головы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b/>
                <w:bCs/>
                <w:color w:val="000000"/>
                <w:sz w:val="18"/>
                <w:szCs w:val="18"/>
              </w:rPr>
            </w:pPr>
            <w:r w:rsidRPr="0073125E">
              <w:rPr>
                <w:rFonts w:eastAsia="Times New Roman"/>
                <w:b/>
                <w:bCs/>
                <w:color w:val="000000"/>
                <w:sz w:val="18"/>
                <w:szCs w:val="18"/>
              </w:rPr>
              <w:t xml:space="preserve">3. Головка лампы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обтекаемая форма для улучшения видимости пациента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легко устанавливается в нужном положении </w:t>
            </w:r>
          </w:p>
        </w:tc>
      </w:tr>
      <w:tr w:rsidR="0073125E" w:rsidRPr="0073125E" w:rsidTr="0073125E">
        <w:trPr>
          <w:trHeight w:val="315"/>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световой ограничитель </w:t>
            </w:r>
          </w:p>
        </w:tc>
      </w:tr>
      <w:tr w:rsidR="0073125E" w:rsidRPr="0073125E" w:rsidTr="0073125E">
        <w:trPr>
          <w:trHeight w:val="33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b/>
                <w:bCs/>
                <w:color w:val="000000"/>
                <w:sz w:val="18"/>
                <w:szCs w:val="18"/>
              </w:rPr>
            </w:pPr>
            <w:r w:rsidRPr="0073125E">
              <w:rPr>
                <w:rFonts w:eastAsia="Times New Roman"/>
                <w:b/>
                <w:bCs/>
                <w:color w:val="000000"/>
                <w:sz w:val="18"/>
                <w:szCs w:val="18"/>
              </w:rPr>
              <w:t xml:space="preserve">4. Шарниры и стойка  </w:t>
            </w:r>
          </w:p>
        </w:tc>
      </w:tr>
      <w:tr w:rsidR="0073125E" w:rsidRPr="0073125E" w:rsidTr="0073125E">
        <w:trPr>
          <w:trHeight w:val="33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эргономический дизайн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легко регулировать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b/>
                <w:bCs/>
                <w:color w:val="000000"/>
                <w:sz w:val="18"/>
                <w:szCs w:val="18"/>
              </w:rPr>
            </w:pPr>
            <w:r w:rsidRPr="0073125E">
              <w:rPr>
                <w:rFonts w:eastAsia="Times New Roman"/>
                <w:b/>
                <w:bCs/>
                <w:color w:val="000000"/>
                <w:sz w:val="18"/>
                <w:szCs w:val="18"/>
              </w:rPr>
              <w:t>5. Таймер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4 цикла по 15 минут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b/>
                <w:bCs/>
                <w:color w:val="000000"/>
                <w:sz w:val="18"/>
                <w:szCs w:val="18"/>
              </w:rPr>
            </w:pPr>
            <w:r w:rsidRPr="0073125E">
              <w:rPr>
                <w:rFonts w:eastAsia="Times New Roman"/>
                <w:b/>
                <w:bCs/>
                <w:color w:val="000000"/>
                <w:sz w:val="18"/>
                <w:szCs w:val="18"/>
              </w:rPr>
              <w:t xml:space="preserve">6. Фиксируемые колесики  </w:t>
            </w:r>
          </w:p>
        </w:tc>
      </w:tr>
      <w:tr w:rsidR="0073125E" w:rsidRPr="0073125E" w:rsidTr="0073125E">
        <w:trPr>
          <w:trHeight w:val="27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надежны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color w:val="000000"/>
                <w:sz w:val="18"/>
                <w:szCs w:val="18"/>
              </w:rPr>
              <w:t>• легко передвигать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p w:rsidR="0073125E" w:rsidRPr="0073125E" w:rsidRDefault="0073125E" w:rsidP="0073125E">
            <w:pPr>
              <w:rPr>
                <w:rFonts w:eastAsia="Times New Roman"/>
                <w:color w:val="000000"/>
                <w:sz w:val="18"/>
                <w:szCs w:val="18"/>
              </w:rPr>
            </w:pPr>
            <w:r w:rsidRPr="0073125E">
              <w:rPr>
                <w:rFonts w:eastAsia="Times New Roman"/>
                <w:b/>
                <w:bCs/>
                <w:color w:val="000000"/>
                <w:sz w:val="18"/>
                <w:szCs w:val="18"/>
              </w:rPr>
              <w:t>7.  Стойка.</w:t>
            </w:r>
            <w:r w:rsidRPr="0073125E">
              <w:rPr>
                <w:rFonts w:eastAsia="Times New Roman"/>
                <w:color w:val="000000"/>
                <w:sz w:val="18"/>
                <w:szCs w:val="18"/>
              </w:rPr>
              <w:t xml:space="preserve"> </w:t>
            </w:r>
          </w:p>
        </w:tc>
      </w:tr>
      <w:tr w:rsidR="0073125E" w:rsidRPr="0073125E" w:rsidTr="0073125E">
        <w:trPr>
          <w:trHeight w:val="300"/>
        </w:trPr>
        <w:tc>
          <w:tcPr>
            <w:tcW w:w="10540" w:type="dxa"/>
            <w:tcBorders>
              <w:top w:val="nil"/>
              <w:left w:val="nil"/>
              <w:bottom w:val="nil"/>
              <w:right w:val="nil"/>
            </w:tcBorders>
            <w:shd w:val="clear" w:color="auto" w:fill="auto"/>
            <w:vAlign w:val="bottom"/>
            <w:hideMark/>
          </w:tcPr>
          <w:tbl>
            <w:tblPr>
              <w:tblW w:w="10540" w:type="dxa"/>
              <w:tblLook w:val="04A0"/>
            </w:tblPr>
            <w:tblGrid>
              <w:gridCol w:w="10540"/>
            </w:tblGrid>
            <w:tr w:rsidR="00E035E1" w:rsidRPr="00E035E1" w:rsidTr="00E035E1">
              <w:trPr>
                <w:trHeight w:val="300"/>
              </w:trPr>
              <w:tc>
                <w:tcPr>
                  <w:tcW w:w="10540" w:type="dxa"/>
                  <w:tcBorders>
                    <w:top w:val="nil"/>
                    <w:left w:val="nil"/>
                    <w:bottom w:val="nil"/>
                    <w:right w:val="nil"/>
                  </w:tcBorders>
                  <w:shd w:val="clear" w:color="auto" w:fill="auto"/>
                  <w:vAlign w:val="bottom"/>
                  <w:hideMark/>
                </w:tcPr>
                <w:p w:rsidR="00E035E1" w:rsidRPr="00E035E1" w:rsidRDefault="00E035E1" w:rsidP="00E035E1">
                  <w:pPr>
                    <w:rPr>
                      <w:rFonts w:eastAsia="Times New Roman"/>
                      <w:b/>
                      <w:bCs/>
                      <w:color w:val="000000"/>
                      <w:sz w:val="18"/>
                      <w:szCs w:val="18"/>
                    </w:rPr>
                  </w:pPr>
                  <w:r w:rsidRPr="00E035E1">
                    <w:rPr>
                      <w:rFonts w:eastAsia="Times New Roman"/>
                      <w:b/>
                      <w:bCs/>
                      <w:color w:val="000000"/>
                      <w:sz w:val="18"/>
                      <w:szCs w:val="18"/>
                    </w:rPr>
                    <w:t>Технические характеристики</w:t>
                  </w:r>
                </w:p>
              </w:tc>
            </w:tr>
            <w:tr w:rsidR="00E035E1" w:rsidRPr="00E035E1" w:rsidTr="00E035E1">
              <w:trPr>
                <w:trHeight w:val="300"/>
              </w:trPr>
              <w:tc>
                <w:tcPr>
                  <w:tcW w:w="10540" w:type="dxa"/>
                  <w:tcBorders>
                    <w:top w:val="nil"/>
                    <w:left w:val="nil"/>
                    <w:bottom w:val="nil"/>
                    <w:right w:val="nil"/>
                  </w:tcBorders>
                  <w:shd w:val="clear" w:color="auto" w:fill="auto"/>
                  <w:vAlign w:val="bottom"/>
                  <w:hideMark/>
                </w:tcPr>
                <w:p w:rsidR="00E035E1" w:rsidRPr="00E035E1" w:rsidRDefault="00E035E1" w:rsidP="00E035E1">
                  <w:pPr>
                    <w:rPr>
                      <w:rFonts w:eastAsia="Times New Roman"/>
                      <w:color w:val="000000"/>
                      <w:sz w:val="18"/>
                      <w:szCs w:val="18"/>
                    </w:rPr>
                  </w:pPr>
                  <w:r w:rsidRPr="00E035E1">
                    <w:rPr>
                      <w:rFonts w:eastAsia="Times New Roman"/>
                      <w:color w:val="000000"/>
                      <w:sz w:val="18"/>
                      <w:szCs w:val="18"/>
                    </w:rPr>
                    <w:t xml:space="preserve"> - Входные значения</w:t>
                  </w:r>
                  <w:r>
                    <w:rPr>
                      <w:rFonts w:eastAsia="Times New Roman"/>
                      <w:color w:val="000000"/>
                      <w:sz w:val="18"/>
                      <w:szCs w:val="18"/>
                    </w:rPr>
                    <w:t>:</w:t>
                  </w:r>
                  <w:r w:rsidRPr="00E035E1">
                    <w:rPr>
                      <w:rFonts w:eastAsia="Times New Roman"/>
                      <w:color w:val="000000"/>
                      <w:sz w:val="18"/>
                      <w:szCs w:val="18"/>
                    </w:rPr>
                    <w:t xml:space="preserve"> от 100 до 240</w:t>
                  </w:r>
                  <w:proofErr w:type="gramStart"/>
                  <w:r w:rsidRPr="00E035E1">
                    <w:rPr>
                      <w:rFonts w:eastAsia="Times New Roman"/>
                      <w:color w:val="000000"/>
                      <w:sz w:val="18"/>
                      <w:szCs w:val="18"/>
                    </w:rPr>
                    <w:t xml:space="preserve"> В</w:t>
                  </w:r>
                  <w:proofErr w:type="gramEnd"/>
                </w:p>
              </w:tc>
            </w:tr>
            <w:tr w:rsidR="00E035E1" w:rsidRPr="00E035E1" w:rsidTr="00E035E1">
              <w:trPr>
                <w:trHeight w:val="425"/>
              </w:trPr>
              <w:tc>
                <w:tcPr>
                  <w:tcW w:w="10540" w:type="dxa"/>
                  <w:tcBorders>
                    <w:top w:val="nil"/>
                    <w:left w:val="nil"/>
                    <w:bottom w:val="nil"/>
                    <w:right w:val="nil"/>
                  </w:tcBorders>
                  <w:shd w:val="clear" w:color="auto" w:fill="auto"/>
                  <w:vAlign w:val="bottom"/>
                  <w:hideMark/>
                </w:tcPr>
                <w:p w:rsidR="00E035E1" w:rsidRPr="00E035E1" w:rsidRDefault="00E035E1" w:rsidP="00E035E1">
                  <w:pPr>
                    <w:rPr>
                      <w:rFonts w:eastAsia="Times New Roman"/>
                      <w:color w:val="000000"/>
                      <w:sz w:val="18"/>
                      <w:szCs w:val="18"/>
                    </w:rPr>
                  </w:pPr>
                  <w:r w:rsidRPr="00E035E1">
                    <w:rPr>
                      <w:rFonts w:eastAsia="Times New Roman"/>
                      <w:color w:val="000000"/>
                      <w:sz w:val="18"/>
                      <w:szCs w:val="18"/>
                    </w:rPr>
                    <w:t xml:space="preserve"> - Классификация</w:t>
                  </w:r>
                  <w:r>
                    <w:rPr>
                      <w:rFonts w:eastAsia="Times New Roman"/>
                      <w:color w:val="000000"/>
                      <w:sz w:val="18"/>
                      <w:szCs w:val="18"/>
                    </w:rPr>
                    <w:t>:</w:t>
                  </w:r>
                  <w:r w:rsidRPr="00E035E1">
                    <w:rPr>
                      <w:rFonts w:eastAsia="Times New Roman"/>
                      <w:color w:val="000000"/>
                      <w:sz w:val="18"/>
                      <w:szCs w:val="18"/>
                    </w:rPr>
                    <w:t xml:space="preserve"> Класс 1, тип BF, IPXO. Оборудование не предназначено для использования в помещениях с воспламеняющимися смесями.</w:t>
                  </w:r>
                </w:p>
              </w:tc>
            </w:tr>
            <w:tr w:rsidR="00E035E1" w:rsidRPr="00E035E1" w:rsidTr="00E035E1">
              <w:trPr>
                <w:trHeight w:val="148"/>
              </w:trPr>
              <w:tc>
                <w:tcPr>
                  <w:tcW w:w="10540" w:type="dxa"/>
                  <w:tcBorders>
                    <w:top w:val="nil"/>
                    <w:left w:val="nil"/>
                    <w:bottom w:val="nil"/>
                    <w:right w:val="nil"/>
                  </w:tcBorders>
                  <w:shd w:val="clear" w:color="auto" w:fill="auto"/>
                  <w:vAlign w:val="bottom"/>
                  <w:hideMark/>
                </w:tcPr>
                <w:p w:rsidR="00E035E1" w:rsidRPr="00E035E1" w:rsidRDefault="00E035E1" w:rsidP="00E035E1">
                  <w:pPr>
                    <w:rPr>
                      <w:rFonts w:eastAsia="Times New Roman"/>
                      <w:color w:val="000000"/>
                      <w:sz w:val="18"/>
                      <w:szCs w:val="18"/>
                    </w:rPr>
                  </w:pPr>
                  <w:r w:rsidRPr="00E035E1">
                    <w:rPr>
                      <w:rFonts w:eastAsia="Times New Roman"/>
                      <w:color w:val="000000"/>
                      <w:sz w:val="18"/>
                      <w:szCs w:val="18"/>
                    </w:rPr>
                    <w:t xml:space="preserve"> - Режим работы: Непрерывный</w:t>
                  </w:r>
                </w:p>
              </w:tc>
            </w:tr>
            <w:tr w:rsidR="00E035E1" w:rsidRPr="00E035E1" w:rsidTr="00E035E1">
              <w:trPr>
                <w:trHeight w:val="300"/>
              </w:trPr>
              <w:tc>
                <w:tcPr>
                  <w:tcW w:w="10540" w:type="dxa"/>
                  <w:tcBorders>
                    <w:top w:val="nil"/>
                    <w:left w:val="nil"/>
                    <w:bottom w:val="nil"/>
                    <w:right w:val="nil"/>
                  </w:tcBorders>
                  <w:shd w:val="clear" w:color="auto" w:fill="auto"/>
                  <w:vAlign w:val="bottom"/>
                  <w:hideMark/>
                </w:tcPr>
                <w:p w:rsidR="00E035E1" w:rsidRPr="00E035E1" w:rsidRDefault="00E035E1" w:rsidP="00E035E1">
                  <w:pPr>
                    <w:rPr>
                      <w:rFonts w:eastAsia="Times New Roman"/>
                      <w:color w:val="000000"/>
                      <w:sz w:val="18"/>
                      <w:szCs w:val="18"/>
                    </w:rPr>
                  </w:pPr>
                  <w:r w:rsidRPr="00E035E1">
                    <w:rPr>
                      <w:rFonts w:eastAsia="Times New Roman"/>
                      <w:color w:val="000000"/>
                      <w:sz w:val="18"/>
                      <w:szCs w:val="18"/>
                    </w:rPr>
                    <w:t xml:space="preserve"> - Рабочая температура</w:t>
                  </w:r>
                  <w:r>
                    <w:rPr>
                      <w:rFonts w:eastAsia="Times New Roman"/>
                      <w:color w:val="000000"/>
                      <w:sz w:val="18"/>
                      <w:szCs w:val="18"/>
                    </w:rPr>
                    <w:t>:</w:t>
                  </w:r>
                  <w:r w:rsidRPr="00E035E1">
                    <w:rPr>
                      <w:rFonts w:eastAsia="Times New Roman"/>
                      <w:color w:val="000000"/>
                      <w:sz w:val="18"/>
                      <w:szCs w:val="18"/>
                    </w:rPr>
                    <w:t xml:space="preserve"> от 10 до 40 C </w:t>
                  </w:r>
                </w:p>
              </w:tc>
            </w:tr>
            <w:tr w:rsidR="00E035E1" w:rsidRPr="00E035E1" w:rsidTr="00E035E1">
              <w:trPr>
                <w:trHeight w:val="300"/>
              </w:trPr>
              <w:tc>
                <w:tcPr>
                  <w:tcW w:w="10540" w:type="dxa"/>
                  <w:tcBorders>
                    <w:top w:val="nil"/>
                    <w:left w:val="nil"/>
                    <w:bottom w:val="nil"/>
                    <w:right w:val="nil"/>
                  </w:tcBorders>
                  <w:shd w:val="clear" w:color="auto" w:fill="auto"/>
                  <w:vAlign w:val="bottom"/>
                  <w:hideMark/>
                </w:tcPr>
                <w:p w:rsidR="00E035E1" w:rsidRPr="00E035E1" w:rsidRDefault="00E035E1" w:rsidP="00E035E1">
                  <w:pPr>
                    <w:rPr>
                      <w:rFonts w:eastAsia="Times New Roman"/>
                      <w:color w:val="000000"/>
                      <w:sz w:val="18"/>
                      <w:szCs w:val="18"/>
                    </w:rPr>
                  </w:pPr>
                  <w:r w:rsidRPr="00E035E1">
                    <w:rPr>
                      <w:rFonts w:eastAsia="Times New Roman"/>
                      <w:color w:val="000000"/>
                      <w:sz w:val="18"/>
                      <w:szCs w:val="18"/>
                    </w:rPr>
                    <w:t xml:space="preserve"> - Источник света: Светодиодная матрица</w:t>
                  </w:r>
                </w:p>
              </w:tc>
            </w:tr>
            <w:tr w:rsidR="00E035E1" w:rsidRPr="00E035E1" w:rsidTr="00E035E1">
              <w:trPr>
                <w:trHeight w:val="300"/>
              </w:trPr>
              <w:tc>
                <w:tcPr>
                  <w:tcW w:w="10540" w:type="dxa"/>
                  <w:tcBorders>
                    <w:top w:val="nil"/>
                    <w:left w:val="nil"/>
                    <w:bottom w:val="nil"/>
                    <w:right w:val="nil"/>
                  </w:tcBorders>
                  <w:shd w:val="clear" w:color="auto" w:fill="auto"/>
                  <w:vAlign w:val="bottom"/>
                  <w:hideMark/>
                </w:tcPr>
                <w:p w:rsidR="00E035E1" w:rsidRPr="00E035E1" w:rsidRDefault="00E035E1" w:rsidP="00E035E1">
                  <w:pPr>
                    <w:rPr>
                      <w:rFonts w:eastAsia="Times New Roman"/>
                      <w:color w:val="000000"/>
                      <w:sz w:val="18"/>
                      <w:szCs w:val="18"/>
                    </w:rPr>
                  </w:pPr>
                  <w:r w:rsidRPr="00E035E1">
                    <w:rPr>
                      <w:rFonts w:eastAsia="Times New Roman"/>
                      <w:color w:val="000000"/>
                      <w:sz w:val="18"/>
                      <w:szCs w:val="18"/>
                    </w:rPr>
                    <w:t xml:space="preserve"> - Диапазон частот</w:t>
                  </w:r>
                  <w:r>
                    <w:rPr>
                      <w:rFonts w:eastAsia="Times New Roman"/>
                      <w:color w:val="000000"/>
                      <w:sz w:val="18"/>
                      <w:szCs w:val="18"/>
                    </w:rPr>
                    <w:t>:</w:t>
                  </w:r>
                  <w:r w:rsidRPr="00E035E1">
                    <w:rPr>
                      <w:rFonts w:eastAsia="Times New Roman"/>
                      <w:color w:val="000000"/>
                      <w:sz w:val="18"/>
                      <w:szCs w:val="18"/>
                    </w:rPr>
                    <w:t xml:space="preserve"> от 400 до 505 нанометров (обычный)</w:t>
                  </w:r>
                </w:p>
              </w:tc>
            </w:tr>
            <w:tr w:rsidR="00E035E1" w:rsidRPr="00E035E1" w:rsidTr="00E035E1">
              <w:trPr>
                <w:trHeight w:val="300"/>
              </w:trPr>
              <w:tc>
                <w:tcPr>
                  <w:tcW w:w="10540" w:type="dxa"/>
                  <w:tcBorders>
                    <w:top w:val="nil"/>
                    <w:left w:val="nil"/>
                    <w:bottom w:val="nil"/>
                    <w:right w:val="nil"/>
                  </w:tcBorders>
                  <w:shd w:val="clear" w:color="auto" w:fill="auto"/>
                  <w:vAlign w:val="bottom"/>
                  <w:hideMark/>
                </w:tcPr>
                <w:p w:rsidR="00E035E1" w:rsidRPr="00E035E1" w:rsidRDefault="00E035E1" w:rsidP="00E035E1">
                  <w:pPr>
                    <w:rPr>
                      <w:rFonts w:eastAsia="Times New Roman"/>
                      <w:color w:val="000000"/>
                      <w:sz w:val="18"/>
                      <w:szCs w:val="18"/>
                    </w:rPr>
                  </w:pPr>
                  <w:r w:rsidRPr="00E035E1">
                    <w:rPr>
                      <w:rFonts w:eastAsia="Times New Roman"/>
                      <w:color w:val="000000"/>
                      <w:sz w:val="18"/>
                      <w:szCs w:val="18"/>
                    </w:rPr>
                    <w:t xml:space="preserve"> - Охлаждение</w:t>
                  </w:r>
                  <w:r>
                    <w:rPr>
                      <w:rFonts w:eastAsia="Times New Roman"/>
                      <w:color w:val="000000"/>
                      <w:sz w:val="18"/>
                      <w:szCs w:val="18"/>
                    </w:rPr>
                    <w:t>:</w:t>
                  </w:r>
                  <w:r w:rsidRPr="00E035E1">
                    <w:rPr>
                      <w:rFonts w:eastAsia="Times New Roman"/>
                      <w:color w:val="000000"/>
                      <w:sz w:val="18"/>
                      <w:szCs w:val="18"/>
                    </w:rPr>
                    <w:t xml:space="preserve"> Воздушное охлаждение</w:t>
                  </w:r>
                </w:p>
              </w:tc>
            </w:tr>
            <w:tr w:rsidR="00E035E1" w:rsidRPr="00E035E1" w:rsidTr="00E035E1">
              <w:trPr>
                <w:trHeight w:val="285"/>
              </w:trPr>
              <w:tc>
                <w:tcPr>
                  <w:tcW w:w="10540" w:type="dxa"/>
                  <w:tcBorders>
                    <w:top w:val="nil"/>
                    <w:left w:val="nil"/>
                    <w:bottom w:val="nil"/>
                    <w:right w:val="nil"/>
                  </w:tcBorders>
                  <w:shd w:val="clear" w:color="auto" w:fill="auto"/>
                  <w:vAlign w:val="bottom"/>
                  <w:hideMark/>
                </w:tcPr>
                <w:p w:rsidR="00E035E1" w:rsidRPr="00E035E1" w:rsidRDefault="00E035E1" w:rsidP="00E035E1">
                  <w:pPr>
                    <w:rPr>
                      <w:rFonts w:eastAsia="Times New Roman"/>
                      <w:color w:val="000000"/>
                      <w:sz w:val="18"/>
                      <w:szCs w:val="18"/>
                    </w:rPr>
                  </w:pPr>
                  <w:r w:rsidRPr="00E035E1">
                    <w:rPr>
                      <w:rFonts w:eastAsia="Times New Roman"/>
                      <w:color w:val="000000"/>
                      <w:sz w:val="18"/>
                      <w:szCs w:val="18"/>
                    </w:rPr>
                    <w:t xml:space="preserve"> - Высота  не более 136 см</w:t>
                  </w:r>
                </w:p>
              </w:tc>
            </w:tr>
            <w:tr w:rsidR="00E035E1" w:rsidRPr="00E035E1" w:rsidTr="00E035E1">
              <w:trPr>
                <w:trHeight w:val="285"/>
              </w:trPr>
              <w:tc>
                <w:tcPr>
                  <w:tcW w:w="10540" w:type="dxa"/>
                  <w:tcBorders>
                    <w:top w:val="nil"/>
                    <w:left w:val="nil"/>
                    <w:bottom w:val="nil"/>
                    <w:right w:val="nil"/>
                  </w:tcBorders>
                  <w:shd w:val="clear" w:color="auto" w:fill="auto"/>
                  <w:vAlign w:val="bottom"/>
                  <w:hideMark/>
                </w:tcPr>
                <w:p w:rsidR="00E035E1" w:rsidRPr="00E035E1" w:rsidRDefault="00E035E1" w:rsidP="00E035E1">
                  <w:pPr>
                    <w:rPr>
                      <w:rFonts w:eastAsia="Times New Roman"/>
                      <w:color w:val="000000"/>
                      <w:sz w:val="18"/>
                      <w:szCs w:val="18"/>
                    </w:rPr>
                  </w:pPr>
                  <w:r w:rsidRPr="00E035E1">
                    <w:rPr>
                      <w:rFonts w:eastAsia="Times New Roman"/>
                      <w:color w:val="000000"/>
                      <w:sz w:val="18"/>
                      <w:szCs w:val="18"/>
                    </w:rPr>
                    <w:t xml:space="preserve"> - Вес не более 11 кг</w:t>
                  </w:r>
                </w:p>
              </w:tc>
            </w:tr>
          </w:tbl>
          <w:p w:rsidR="0073125E" w:rsidRPr="0073125E" w:rsidRDefault="0073125E" w:rsidP="0073125E">
            <w:pPr>
              <w:rPr>
                <w:rFonts w:eastAsia="Times New Roman"/>
                <w:color w:val="000000"/>
                <w:sz w:val="18"/>
                <w:szCs w:val="18"/>
              </w:rPr>
            </w:pPr>
          </w:p>
        </w:tc>
      </w:tr>
    </w:tbl>
    <w:p w:rsidR="00573A70" w:rsidRDefault="00573A70"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 xml:space="preserve">5.1.3. Участник несет все расходы и убытки, связанные с подготовкой и подачей своей заявки. </w:t>
      </w:r>
      <w:r w:rsidR="00DC650D">
        <w:rPr>
          <w:rFonts w:eastAsia="Times New Roman"/>
          <w:color w:val="000000"/>
          <w:sz w:val="18"/>
          <w:szCs w:val="18"/>
        </w:rPr>
        <w:t>Покупатель</w:t>
      </w:r>
      <w:r w:rsidRPr="000B0E7C">
        <w:rPr>
          <w:rFonts w:eastAsia="Times New Roman"/>
          <w:color w:val="000000"/>
          <w:sz w:val="18"/>
          <w:szCs w:val="18"/>
        </w:rPr>
        <w:t xml:space="preserve">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 xml:space="preserve">5.1.5. Заявки рассматриваются как обязательства участников. </w:t>
      </w:r>
      <w:r w:rsidR="00DC650D">
        <w:rPr>
          <w:rFonts w:eastAsia="Times New Roman"/>
          <w:color w:val="000000"/>
          <w:sz w:val="18"/>
          <w:szCs w:val="18"/>
        </w:rPr>
        <w:t>Покупатель</w:t>
      </w:r>
      <w:r w:rsidRPr="000B0E7C">
        <w:rPr>
          <w:rFonts w:eastAsia="Times New Roman"/>
          <w:color w:val="000000"/>
          <w:sz w:val="18"/>
          <w:szCs w:val="18"/>
        </w:rPr>
        <w:t xml:space="preserve">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r>
      <w:r w:rsidRPr="000B0E7C">
        <w:rPr>
          <w:rFonts w:eastAsia="Times New Roman"/>
          <w:color w:val="000000"/>
          <w:sz w:val="18"/>
          <w:szCs w:val="18"/>
        </w:rPr>
        <w:lastRenderedPageBreak/>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 xml:space="preserve">или) документацию позднее чем за 2 (два) дня до даты окончания подачи заявок, </w:t>
      </w:r>
      <w:r w:rsidR="00DC650D">
        <w:rPr>
          <w:rFonts w:eastAsia="Times New Roman"/>
          <w:color w:val="000000"/>
          <w:sz w:val="18"/>
          <w:szCs w:val="18"/>
        </w:rPr>
        <w:t>Покупатель</w:t>
      </w:r>
      <w:r w:rsidRPr="000B0E7C">
        <w:rPr>
          <w:rFonts w:eastAsia="Times New Roman"/>
          <w:color w:val="000000"/>
          <w:sz w:val="18"/>
          <w:szCs w:val="18"/>
        </w:rPr>
        <w:t xml:space="preserve">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00DC650D">
        <w:rPr>
          <w:rFonts w:eastAsia="Times New Roman"/>
          <w:color w:val="000000"/>
          <w:sz w:val="18"/>
          <w:szCs w:val="18"/>
        </w:rPr>
        <w:t>Покупатель</w:t>
      </w:r>
      <w:r w:rsidRPr="000B0E7C">
        <w:rPr>
          <w:rFonts w:eastAsia="Times New Roman"/>
          <w:color w:val="000000"/>
          <w:sz w:val="18"/>
          <w:szCs w:val="18"/>
        </w:rPr>
        <w:t xml:space="preserve">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w:t>
      </w:r>
      <w:r w:rsidR="00DC650D">
        <w:rPr>
          <w:rFonts w:eastAsia="Times New Roman"/>
          <w:color w:val="000000"/>
          <w:sz w:val="18"/>
          <w:szCs w:val="18"/>
        </w:rPr>
        <w:t>Покупатель</w:t>
      </w:r>
      <w:r w:rsidRPr="000B0E7C">
        <w:rPr>
          <w:rFonts w:eastAsia="Times New Roman"/>
          <w:color w:val="000000"/>
          <w:sz w:val="18"/>
          <w:szCs w:val="18"/>
        </w:rPr>
        <w:t xml:space="preserve">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w:t>
      </w:r>
      <w:r w:rsidR="00DC650D">
        <w:rPr>
          <w:rFonts w:eastAsia="Times New Roman"/>
          <w:color w:val="000000"/>
          <w:sz w:val="18"/>
          <w:szCs w:val="18"/>
        </w:rPr>
        <w:t>Покупатель</w:t>
      </w:r>
      <w:r w:rsidRPr="000B0E7C">
        <w:rPr>
          <w:rFonts w:eastAsia="Times New Roman"/>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6.3. Запрос котировок, проводимый на бумажном носителе: </w:t>
      </w:r>
      <w:r w:rsidR="00DC650D">
        <w:rPr>
          <w:rFonts w:eastAsia="Times New Roman"/>
          <w:color w:val="000000"/>
          <w:sz w:val="18"/>
          <w:szCs w:val="18"/>
        </w:rPr>
        <w:t>Покупатель</w:t>
      </w:r>
      <w:r w:rsidRPr="000B0E7C">
        <w:rPr>
          <w:rFonts w:eastAsia="Times New Roman"/>
          <w:color w:val="000000"/>
          <w:sz w:val="18"/>
          <w:szCs w:val="18"/>
        </w:rPr>
        <w:t xml:space="preserve">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 xml:space="preserve">6.4.2. Участники, представившие заявки в установленном порядке, могут присутствовать при вскрытии конвертов с заявками. </w:t>
      </w:r>
      <w:r w:rsidR="00DC650D">
        <w:rPr>
          <w:rFonts w:eastAsia="Times New Roman"/>
          <w:color w:val="000000"/>
          <w:sz w:val="18"/>
          <w:szCs w:val="18"/>
        </w:rPr>
        <w:t>Покупатель</w:t>
      </w:r>
      <w:r w:rsidRPr="000B0E7C">
        <w:rPr>
          <w:rFonts w:eastAsia="Times New Roman"/>
          <w:color w:val="000000"/>
          <w:sz w:val="18"/>
          <w:szCs w:val="18"/>
        </w:rPr>
        <w:t xml:space="preserve">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DC650D" w:rsidP="000B0E7C">
      <w:pPr>
        <w:numPr>
          <w:ilvl w:val="0"/>
          <w:numId w:val="15"/>
        </w:numPr>
        <w:spacing w:before="100" w:beforeAutospacing="1" w:after="100" w:afterAutospacing="1"/>
        <w:jc w:val="both"/>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xml:space="preserve">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 xml:space="preserve">Сведения об участнике закупки проверяются </w:t>
      </w:r>
      <w:r w:rsidR="00DC650D">
        <w:rPr>
          <w:rFonts w:eastAsia="Times New Roman"/>
          <w:color w:val="000000"/>
          <w:sz w:val="18"/>
          <w:szCs w:val="18"/>
        </w:rPr>
        <w:t>Покупателем</w:t>
      </w:r>
      <w:r w:rsidRPr="000B0E7C">
        <w:rPr>
          <w:rFonts w:eastAsia="Times New Roman"/>
          <w:color w:val="000000"/>
          <w:sz w:val="18"/>
          <w:szCs w:val="18"/>
        </w:rPr>
        <w:t>,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 xml:space="preserve">6.5.2. </w:t>
      </w:r>
      <w:r w:rsidR="00DC650D">
        <w:rPr>
          <w:rFonts w:eastAsia="Times New Roman"/>
          <w:color w:val="000000"/>
          <w:sz w:val="18"/>
          <w:szCs w:val="18"/>
        </w:rPr>
        <w:t>Покупатель</w:t>
      </w:r>
      <w:r w:rsidRPr="000B0E7C">
        <w:rPr>
          <w:rFonts w:eastAsia="Times New Roman"/>
          <w:color w:val="000000"/>
          <w:sz w:val="18"/>
          <w:szCs w:val="18"/>
        </w:rPr>
        <w:t xml:space="preserve">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w:t>
      </w:r>
      <w:r w:rsidR="00DC650D">
        <w:rPr>
          <w:rFonts w:eastAsia="Times New Roman"/>
          <w:color w:val="000000"/>
          <w:sz w:val="18"/>
          <w:szCs w:val="18"/>
        </w:rPr>
        <w:t>Покупатель</w:t>
      </w:r>
      <w:r w:rsidRPr="000B0E7C">
        <w:rPr>
          <w:rFonts w:eastAsia="Times New Roman"/>
          <w:color w:val="000000"/>
          <w:sz w:val="18"/>
          <w:szCs w:val="18"/>
        </w:rPr>
        <w:t xml:space="preserve">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r>
      <w:r w:rsidRPr="000B0E7C">
        <w:rPr>
          <w:rFonts w:eastAsia="Times New Roman"/>
          <w:color w:val="000000"/>
          <w:sz w:val="18"/>
          <w:szCs w:val="18"/>
        </w:rPr>
        <w:lastRenderedPageBreak/>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00DC650D">
        <w:rPr>
          <w:rFonts w:eastAsia="Times New Roman"/>
          <w:color w:val="000000"/>
          <w:sz w:val="18"/>
          <w:szCs w:val="18"/>
        </w:rPr>
        <w:t>Покупатель</w:t>
      </w:r>
      <w:r w:rsidRPr="000B0E7C">
        <w:rPr>
          <w:rFonts w:eastAsia="Times New Roman"/>
          <w:color w:val="000000"/>
          <w:sz w:val="18"/>
          <w:szCs w:val="18"/>
        </w:rPr>
        <w:t xml:space="preserve">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6.5.4.4. непредставления участником закупки разъяснений положений заявки (в случае наличия требования </w:t>
      </w:r>
      <w:r w:rsidR="00DC650D">
        <w:rPr>
          <w:rFonts w:eastAsia="Times New Roman"/>
          <w:color w:val="000000"/>
          <w:sz w:val="18"/>
          <w:szCs w:val="18"/>
        </w:rPr>
        <w:t>покупателя</w:t>
      </w:r>
      <w:r w:rsidRPr="000B0E7C">
        <w:rPr>
          <w:rFonts w:eastAsia="Times New Roman"/>
          <w:color w:val="000000"/>
          <w:sz w:val="18"/>
          <w:szCs w:val="18"/>
        </w:rPr>
        <w:t xml:space="preserve">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w:t>
      </w:r>
      <w:r w:rsidR="00DC650D">
        <w:rPr>
          <w:rFonts w:eastAsia="Times New Roman"/>
          <w:color w:val="000000"/>
          <w:sz w:val="18"/>
          <w:szCs w:val="18"/>
        </w:rPr>
        <w:t>покупатель</w:t>
      </w:r>
      <w:r w:rsidRPr="000B0E7C">
        <w:rPr>
          <w:rFonts w:eastAsia="Times New Roman"/>
          <w:color w:val="000000"/>
          <w:sz w:val="18"/>
          <w:szCs w:val="18"/>
        </w:rPr>
        <w:t xml:space="preserve">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6.5.6. </w:t>
      </w:r>
      <w:r w:rsidR="00DC650D">
        <w:rPr>
          <w:rFonts w:eastAsia="Times New Roman"/>
          <w:color w:val="000000"/>
          <w:sz w:val="18"/>
          <w:szCs w:val="18"/>
        </w:rPr>
        <w:t>Покупатель</w:t>
      </w:r>
      <w:r w:rsidRPr="000B0E7C">
        <w:rPr>
          <w:rFonts w:eastAsia="Times New Roman"/>
          <w:color w:val="000000"/>
          <w:sz w:val="18"/>
          <w:szCs w:val="18"/>
        </w:rPr>
        <w:t xml:space="preserve">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 xml:space="preserve">6.5.7. </w:t>
      </w:r>
      <w:r w:rsidR="00DC650D">
        <w:rPr>
          <w:rFonts w:eastAsia="Times New Roman"/>
          <w:color w:val="000000"/>
          <w:sz w:val="18"/>
          <w:szCs w:val="18"/>
        </w:rPr>
        <w:t>Покупатель</w:t>
      </w:r>
      <w:r w:rsidRPr="000B0E7C">
        <w:rPr>
          <w:rFonts w:eastAsia="Times New Roman"/>
          <w:color w:val="000000"/>
          <w:sz w:val="18"/>
          <w:szCs w:val="18"/>
        </w:rPr>
        <w:t xml:space="preserve">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 xml:space="preserve">6.5.8. </w:t>
      </w:r>
      <w:r w:rsidR="00DC650D">
        <w:rPr>
          <w:rFonts w:eastAsia="Times New Roman"/>
          <w:color w:val="000000"/>
          <w:sz w:val="18"/>
          <w:szCs w:val="18"/>
        </w:rPr>
        <w:t>Покупатель</w:t>
      </w:r>
      <w:r w:rsidRPr="000B0E7C">
        <w:rPr>
          <w:rFonts w:eastAsia="Times New Roman"/>
          <w:color w:val="000000"/>
          <w:sz w:val="18"/>
          <w:szCs w:val="1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 xml:space="preserve">По итогам рассмотрения и оценки заявок </w:t>
      </w:r>
      <w:r w:rsidR="00DC650D">
        <w:rPr>
          <w:rFonts w:eastAsia="Times New Roman"/>
          <w:color w:val="000000"/>
          <w:sz w:val="18"/>
          <w:szCs w:val="18"/>
        </w:rPr>
        <w:t>Покупатель</w:t>
      </w:r>
      <w:r w:rsidRPr="000B0E7C">
        <w:rPr>
          <w:rFonts w:eastAsia="Times New Roman"/>
          <w:color w:val="000000"/>
          <w:sz w:val="18"/>
          <w:szCs w:val="18"/>
        </w:rPr>
        <w:t xml:space="preserve">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 xml:space="preserve">3) принятое </w:t>
      </w:r>
      <w:r w:rsidR="00DC650D">
        <w:rPr>
          <w:rFonts w:eastAsia="Times New Roman"/>
          <w:color w:val="000000"/>
          <w:sz w:val="18"/>
          <w:szCs w:val="18"/>
        </w:rPr>
        <w:t>покупателем</w:t>
      </w:r>
      <w:r w:rsidRPr="000B0E7C">
        <w:rPr>
          <w:rFonts w:eastAsia="Times New Roman"/>
          <w:color w:val="000000"/>
          <w:sz w:val="18"/>
          <w:szCs w:val="18"/>
        </w:rPr>
        <w:t xml:space="preserve">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w:t>
      </w:r>
      <w:r w:rsidR="00DC650D">
        <w:rPr>
          <w:rFonts w:eastAsia="Times New Roman"/>
          <w:color w:val="000000"/>
          <w:sz w:val="18"/>
          <w:szCs w:val="18"/>
        </w:rPr>
        <w:t>покупателя</w:t>
      </w:r>
      <w:r w:rsidRPr="000B0E7C">
        <w:rPr>
          <w:rFonts w:eastAsia="Times New Roman"/>
          <w:color w:val="000000"/>
          <w:sz w:val="18"/>
          <w:szCs w:val="18"/>
        </w:rPr>
        <w:t>.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6.6.3. Если Запрос котировок признан несостоявшимся, </w:t>
      </w:r>
      <w:r w:rsidR="00DC650D">
        <w:rPr>
          <w:rFonts w:eastAsia="Times New Roman"/>
          <w:color w:val="000000"/>
          <w:sz w:val="18"/>
          <w:szCs w:val="18"/>
        </w:rPr>
        <w:t>покупатель</w:t>
      </w:r>
      <w:r w:rsidRPr="000B0E7C">
        <w:rPr>
          <w:rFonts w:eastAsia="Times New Roman"/>
          <w:color w:val="000000"/>
          <w:sz w:val="18"/>
          <w:szCs w:val="18"/>
        </w:rPr>
        <w:t xml:space="preserve">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w:t>
      </w:r>
      <w:r w:rsidRPr="000B0E7C">
        <w:rPr>
          <w:rFonts w:eastAsia="Times New Roman"/>
          <w:color w:val="000000"/>
          <w:sz w:val="18"/>
          <w:szCs w:val="18"/>
        </w:rPr>
        <w:lastRenderedPageBreak/>
        <w:t>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w:t>
      </w:r>
      <w:r w:rsidR="00DC650D">
        <w:rPr>
          <w:rFonts w:eastAsia="Times New Roman"/>
          <w:color w:val="000000"/>
          <w:sz w:val="18"/>
          <w:szCs w:val="18"/>
        </w:rPr>
        <w:t>Покупателя</w:t>
      </w:r>
      <w:r w:rsidRPr="000B0E7C">
        <w:rPr>
          <w:rFonts w:eastAsia="Times New Roman"/>
          <w:color w:val="000000"/>
          <w:sz w:val="18"/>
          <w:szCs w:val="18"/>
        </w:rPr>
        <w:t xml:space="preserve">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A7154F" w:rsidRPr="00A7154F" w:rsidRDefault="00A7154F" w:rsidP="00A7154F">
      <w:pPr>
        <w:numPr>
          <w:ilvl w:val="0"/>
          <w:numId w:val="16"/>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w:t>
      </w:r>
      <w:proofErr w:type="gramStart"/>
      <w:r w:rsidRPr="000B0E7C">
        <w:rPr>
          <w:rFonts w:eastAsia="Times New Roman"/>
          <w:color w:val="000000"/>
          <w:sz w:val="18"/>
          <w:szCs w:val="18"/>
        </w:rPr>
        <w:t>условии</w:t>
      </w:r>
      <w:proofErr w:type="gramEnd"/>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0C2E39">
        <w:rPr>
          <w:rFonts w:eastAsia="Times New Roman"/>
          <w:color w:val="000000"/>
          <w:sz w:val="18"/>
          <w:szCs w:val="18"/>
        </w:rPr>
        <w:t>201020000</w:t>
      </w:r>
      <w:r w:rsidR="00046F63">
        <w:rPr>
          <w:rFonts w:eastAsia="Times New Roman"/>
          <w:color w:val="000000"/>
          <w:sz w:val="18"/>
          <w:szCs w:val="18"/>
        </w:rPr>
        <w:t>39</w:t>
      </w:r>
      <w:r w:rsidRPr="000B0E7C">
        <w:rPr>
          <w:rFonts w:eastAsia="Times New Roman"/>
          <w:color w:val="000000"/>
          <w:sz w:val="18"/>
          <w:szCs w:val="18"/>
        </w:rPr>
        <w:t xml:space="preserve"> </w:t>
      </w:r>
      <w:r w:rsidR="00984727" w:rsidRPr="000524F3">
        <w:rPr>
          <w:rFonts w:eastAsia="Times New Roman"/>
          <w:color w:val="000000"/>
          <w:sz w:val="18"/>
          <w:szCs w:val="18"/>
        </w:rPr>
        <w:t>«</w:t>
      </w:r>
      <w:r w:rsidR="00EA6DDD" w:rsidRPr="000524F3">
        <w:rPr>
          <w:rStyle w:val="a4"/>
          <w:b w:val="0"/>
          <w:color w:val="000000"/>
          <w:sz w:val="18"/>
          <w:szCs w:val="18"/>
        </w:rPr>
        <w:t>На право заключения договора поставки</w:t>
      </w:r>
      <w:r w:rsidR="004D3E8E" w:rsidRPr="004D3E8E">
        <w:rPr>
          <w:b/>
          <w:iCs/>
          <w:sz w:val="18"/>
          <w:szCs w:val="18"/>
        </w:rPr>
        <w:t xml:space="preserve"> </w:t>
      </w:r>
      <w:r w:rsidR="004D3E8E" w:rsidRPr="004D3E8E">
        <w:rPr>
          <w:iCs/>
          <w:sz w:val="18"/>
          <w:szCs w:val="18"/>
        </w:rPr>
        <w:t>лампы для отбеливания зубов</w:t>
      </w:r>
      <w:r w:rsidR="000524F3" w:rsidRPr="008E41EF">
        <w:rPr>
          <w:rStyle w:val="a4"/>
          <w:b w:val="0"/>
          <w:color w:val="000000"/>
          <w:sz w:val="18"/>
          <w:szCs w:val="18"/>
        </w:rPr>
        <w:t>»</w:t>
      </w:r>
      <w:r w:rsidR="00EA6DDD" w:rsidRPr="000524F3">
        <w:rPr>
          <w:rStyle w:val="a4"/>
          <w:b w:val="0"/>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а конверте: "НЕ ВСКРЫВАТЬ ДО</w:t>
      </w:r>
      <w:r w:rsidR="0014383D">
        <w:rPr>
          <w:rFonts w:eastAsia="Times New Roman"/>
          <w:color w:val="000000"/>
          <w:sz w:val="18"/>
          <w:szCs w:val="18"/>
        </w:rPr>
        <w:t xml:space="preserve"> </w:t>
      </w:r>
      <w:r w:rsidR="0014383D">
        <w:rPr>
          <w:b/>
          <w:sz w:val="18"/>
          <w:szCs w:val="18"/>
        </w:rPr>
        <w:t>08.12.2020г.</w:t>
      </w:r>
      <w:r w:rsidR="0014383D" w:rsidRPr="007B44DA">
        <w:rPr>
          <w:sz w:val="18"/>
          <w:szCs w:val="18"/>
        </w:rPr>
        <w:t xml:space="preserve"> </w:t>
      </w:r>
      <w:r w:rsidR="00694C09">
        <w:rPr>
          <w:rFonts w:eastAsia="Times New Roman"/>
          <w:color w:val="000000"/>
          <w:sz w:val="18"/>
          <w:szCs w:val="18"/>
        </w:rPr>
        <w:t xml:space="preserve"> </w:t>
      </w:r>
      <w:r w:rsidRPr="000B0E7C">
        <w:rPr>
          <w:rFonts w:eastAsia="Times New Roman"/>
          <w:color w:val="000000"/>
          <w:sz w:val="18"/>
          <w:szCs w:val="18"/>
        </w:rPr>
        <w:t>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lastRenderedPageBreak/>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 xml:space="preserve">7.3.9. По истечении срока подачи заявок конверты не принимаются. Конверт с заявкой, полученный </w:t>
      </w:r>
      <w:r w:rsidR="00DC650D">
        <w:rPr>
          <w:rFonts w:eastAsia="Times New Roman"/>
          <w:color w:val="000000"/>
          <w:sz w:val="18"/>
          <w:szCs w:val="18"/>
        </w:rPr>
        <w:t>покупателем</w:t>
      </w:r>
      <w:r w:rsidRPr="000B0E7C">
        <w:rPr>
          <w:rFonts w:eastAsia="Times New Roman"/>
          <w:color w:val="000000"/>
          <w:sz w:val="18"/>
          <w:szCs w:val="18"/>
        </w:rPr>
        <w:t xml:space="preserve">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w:t>
      </w:r>
      <w:r w:rsidR="00DC650D">
        <w:rPr>
          <w:rFonts w:eastAsia="Times New Roman"/>
          <w:color w:val="000000"/>
          <w:sz w:val="18"/>
          <w:szCs w:val="18"/>
        </w:rPr>
        <w:t>покупатель</w:t>
      </w:r>
      <w:r w:rsidRPr="000B0E7C">
        <w:rPr>
          <w:rFonts w:eastAsia="Times New Roman"/>
          <w:color w:val="000000"/>
          <w:sz w:val="18"/>
          <w:szCs w:val="18"/>
        </w:rPr>
        <w:t xml:space="preserve">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05133F" w:rsidP="00086C09">
      <w:pPr>
        <w:jc w:val="center"/>
        <w:rPr>
          <w:rFonts w:eastAsia="Times New Roman"/>
          <w:color w:val="000000"/>
          <w:sz w:val="18"/>
          <w:szCs w:val="18"/>
        </w:rPr>
      </w:pPr>
      <w:r w:rsidRPr="0005133F">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5B3FEA" w:rsidRDefault="005B3FEA" w:rsidP="0073125E">
      <w:pPr>
        <w:rPr>
          <w:rStyle w:val="a4"/>
          <w:rFonts w:eastAsia="Times New Roman"/>
          <w:color w:val="000000"/>
          <w:sz w:val="18"/>
          <w:szCs w:val="18"/>
        </w:rPr>
      </w:pPr>
    </w:p>
    <w:p w:rsidR="0073125E" w:rsidRDefault="0073125E" w:rsidP="0073125E">
      <w:pPr>
        <w:rPr>
          <w:rStyle w:val="a4"/>
          <w:rFonts w:eastAsia="Times New Roman"/>
          <w:color w:val="000000"/>
          <w:sz w:val="18"/>
          <w:szCs w:val="18"/>
        </w:rPr>
      </w:pPr>
    </w:p>
    <w:p w:rsidR="0073125E" w:rsidRDefault="0073125E" w:rsidP="0073125E">
      <w:pPr>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440E0" w:rsidRPr="000B0E7C">
        <w:rPr>
          <w:rStyle w:val="a4"/>
          <w:rFonts w:eastAsia="Times New Roman"/>
          <w:color w:val="000000"/>
          <w:sz w:val="18"/>
          <w:szCs w:val="18"/>
        </w:rPr>
        <w:t>Кучин</w:t>
      </w:r>
      <w:proofErr w:type="spellEnd"/>
      <w:r w:rsidR="005440E0" w:rsidRPr="000B0E7C">
        <w:rPr>
          <w:rStyle w:val="a4"/>
          <w:rFonts w:eastAsia="Times New Roman"/>
          <w:color w:val="000000"/>
          <w:sz w:val="18"/>
          <w:szCs w:val="18"/>
        </w:rPr>
        <w:t xml:space="preserve">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14383D" w:rsidRPr="0014383D">
        <w:rPr>
          <w:rStyle w:val="a4"/>
          <w:color w:val="000000"/>
          <w:sz w:val="18"/>
          <w:szCs w:val="18"/>
        </w:rPr>
        <w:t>25.11.2020г.</w:t>
      </w:r>
    </w:p>
    <w:p w:rsidR="00086C09" w:rsidRPr="000B0E7C" w:rsidRDefault="0005133F" w:rsidP="00086C09">
      <w:pPr>
        <w:jc w:val="center"/>
        <w:rPr>
          <w:rFonts w:eastAsia="Times New Roman"/>
          <w:color w:val="000000"/>
          <w:sz w:val="18"/>
          <w:szCs w:val="18"/>
        </w:rPr>
      </w:pPr>
      <w:r w:rsidRPr="0005133F">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w:t>
      </w:r>
      <w:proofErr w:type="gramStart"/>
      <w:r>
        <w:rPr>
          <w:rStyle w:val="a4"/>
          <w:b w:val="0"/>
          <w:color w:val="000000"/>
          <w:sz w:val="18"/>
          <w:szCs w:val="18"/>
        </w:rPr>
        <w:t>г</w:t>
      </w:r>
      <w:proofErr w:type="gramEnd"/>
      <w:r>
        <w:rPr>
          <w:rStyle w:val="a4"/>
          <w:b w:val="0"/>
          <w:color w:val="000000"/>
          <w:sz w:val="18"/>
          <w:szCs w:val="18"/>
        </w:rPr>
        <w:t>.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proofErr w:type="gramStart"/>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roofErr w:type="gramEnd"/>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lastRenderedPageBreak/>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 xml:space="preserve">имеются  исключительные права на результаты интеллектуальной деятельности, если в связи с исполнением договора </w:t>
      </w:r>
      <w:r w:rsidR="00DC650D">
        <w:rPr>
          <w:sz w:val="18"/>
          <w:szCs w:val="18"/>
        </w:rPr>
        <w:t>покупатель</w:t>
      </w:r>
      <w:r w:rsidRPr="000B0E7C">
        <w:rPr>
          <w:sz w:val="18"/>
          <w:szCs w:val="18"/>
        </w:rPr>
        <w:t xml:space="preserve">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w:t>
      </w:r>
      <w:r w:rsidR="00511785">
        <w:rPr>
          <w:sz w:val="18"/>
          <w:szCs w:val="18"/>
        </w:rPr>
        <w:t>покупателем</w:t>
      </w:r>
      <w:r w:rsidRPr="000B0E7C">
        <w:rPr>
          <w:sz w:val="18"/>
          <w:szCs w:val="18"/>
        </w:rPr>
        <w:t xml:space="preserve"> процедуры закупки отсутствует конфликт интересов, под которым понимаются случаи, при которых руководитель </w:t>
      </w:r>
      <w:r w:rsidR="00511785">
        <w:rPr>
          <w:sz w:val="18"/>
          <w:szCs w:val="18"/>
        </w:rPr>
        <w:t>покупателя</w:t>
      </w:r>
      <w:r w:rsidRPr="000B0E7C">
        <w:rPr>
          <w:sz w:val="18"/>
          <w:szCs w:val="18"/>
        </w:rPr>
        <w:t xml:space="preserve">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 xml:space="preserve">Сообщаем, что для оперативного уведомления нас по вопросам организационного характера и взаимодействия с </w:t>
      </w:r>
      <w:r w:rsidR="00511785">
        <w:rPr>
          <w:sz w:val="18"/>
          <w:szCs w:val="18"/>
        </w:rPr>
        <w:t>Покупателем</w:t>
      </w:r>
      <w:r w:rsidRPr="000B0E7C">
        <w:rPr>
          <w:sz w:val="18"/>
          <w:szCs w:val="18"/>
        </w:rPr>
        <w:t xml:space="preserve">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A7154F">
      <w:pPr>
        <w:rPr>
          <w:b/>
          <w:iCs/>
          <w:sz w:val="18"/>
          <w:szCs w:val="18"/>
        </w:rPr>
      </w:pPr>
    </w:p>
    <w:p w:rsidR="005B3FEA" w:rsidRDefault="005B3FEA" w:rsidP="001702A3">
      <w:pPr>
        <w:jc w:val="center"/>
        <w:rPr>
          <w:b/>
          <w:iCs/>
          <w:sz w:val="18"/>
          <w:szCs w:val="18"/>
        </w:rPr>
      </w:pPr>
    </w:p>
    <w:p w:rsidR="005B3FEA" w:rsidRDefault="005B3FEA"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33E3"/>
    <w:rsid w:val="000444E0"/>
    <w:rsid w:val="00044E31"/>
    <w:rsid w:val="0004525F"/>
    <w:rsid w:val="00046F63"/>
    <w:rsid w:val="0005133F"/>
    <w:rsid w:val="000524F3"/>
    <w:rsid w:val="00072D68"/>
    <w:rsid w:val="00074E10"/>
    <w:rsid w:val="00086C09"/>
    <w:rsid w:val="00086F4E"/>
    <w:rsid w:val="00093F52"/>
    <w:rsid w:val="000953D1"/>
    <w:rsid w:val="000956BA"/>
    <w:rsid w:val="000B06CF"/>
    <w:rsid w:val="000B0E7C"/>
    <w:rsid w:val="000C2E39"/>
    <w:rsid w:val="000D0C67"/>
    <w:rsid w:val="000D1F5B"/>
    <w:rsid w:val="000D3558"/>
    <w:rsid w:val="000E5ED1"/>
    <w:rsid w:val="000E68FB"/>
    <w:rsid w:val="00100B3A"/>
    <w:rsid w:val="001137B2"/>
    <w:rsid w:val="00124FE0"/>
    <w:rsid w:val="00137C0A"/>
    <w:rsid w:val="0014383D"/>
    <w:rsid w:val="00145F15"/>
    <w:rsid w:val="00163878"/>
    <w:rsid w:val="001702A3"/>
    <w:rsid w:val="001930B4"/>
    <w:rsid w:val="001A0661"/>
    <w:rsid w:val="001B1480"/>
    <w:rsid w:val="001C666B"/>
    <w:rsid w:val="001D025A"/>
    <w:rsid w:val="001E1D5B"/>
    <w:rsid w:val="001E2484"/>
    <w:rsid w:val="001E2B91"/>
    <w:rsid w:val="002300E0"/>
    <w:rsid w:val="002301F5"/>
    <w:rsid w:val="002350F5"/>
    <w:rsid w:val="00236332"/>
    <w:rsid w:val="002367BD"/>
    <w:rsid w:val="00246A0C"/>
    <w:rsid w:val="002732B0"/>
    <w:rsid w:val="00275CF7"/>
    <w:rsid w:val="00292310"/>
    <w:rsid w:val="002A0859"/>
    <w:rsid w:val="002C426D"/>
    <w:rsid w:val="002C6514"/>
    <w:rsid w:val="002E7D9A"/>
    <w:rsid w:val="002F2193"/>
    <w:rsid w:val="00313649"/>
    <w:rsid w:val="00316BD8"/>
    <w:rsid w:val="00317185"/>
    <w:rsid w:val="0033418C"/>
    <w:rsid w:val="00361A6F"/>
    <w:rsid w:val="00362F62"/>
    <w:rsid w:val="00364F5F"/>
    <w:rsid w:val="00374BBA"/>
    <w:rsid w:val="0038106B"/>
    <w:rsid w:val="003944DB"/>
    <w:rsid w:val="003A25E2"/>
    <w:rsid w:val="003A4D5E"/>
    <w:rsid w:val="003B0BC0"/>
    <w:rsid w:val="003B2C21"/>
    <w:rsid w:val="003C3149"/>
    <w:rsid w:val="003C373D"/>
    <w:rsid w:val="003E1619"/>
    <w:rsid w:val="003F58A1"/>
    <w:rsid w:val="0040227C"/>
    <w:rsid w:val="00402B03"/>
    <w:rsid w:val="004063DE"/>
    <w:rsid w:val="00412EB5"/>
    <w:rsid w:val="00415C23"/>
    <w:rsid w:val="004208E3"/>
    <w:rsid w:val="0042183D"/>
    <w:rsid w:val="00423DDF"/>
    <w:rsid w:val="00430531"/>
    <w:rsid w:val="00465A9F"/>
    <w:rsid w:val="00473B23"/>
    <w:rsid w:val="004869D4"/>
    <w:rsid w:val="00486D9A"/>
    <w:rsid w:val="00493AD6"/>
    <w:rsid w:val="00496413"/>
    <w:rsid w:val="004A6EB2"/>
    <w:rsid w:val="004B1DF9"/>
    <w:rsid w:val="004B4238"/>
    <w:rsid w:val="004C1865"/>
    <w:rsid w:val="004C2815"/>
    <w:rsid w:val="004C6013"/>
    <w:rsid w:val="004C7A8D"/>
    <w:rsid w:val="004D3E8E"/>
    <w:rsid w:val="004E0D61"/>
    <w:rsid w:val="004E5D23"/>
    <w:rsid w:val="004F07F3"/>
    <w:rsid w:val="004F57B0"/>
    <w:rsid w:val="005044AE"/>
    <w:rsid w:val="00511785"/>
    <w:rsid w:val="00512D7F"/>
    <w:rsid w:val="00514D56"/>
    <w:rsid w:val="005163B7"/>
    <w:rsid w:val="00523118"/>
    <w:rsid w:val="00533202"/>
    <w:rsid w:val="00537342"/>
    <w:rsid w:val="005440E0"/>
    <w:rsid w:val="00544D03"/>
    <w:rsid w:val="00557826"/>
    <w:rsid w:val="00562FDD"/>
    <w:rsid w:val="00573A70"/>
    <w:rsid w:val="005875DA"/>
    <w:rsid w:val="005A3B66"/>
    <w:rsid w:val="005B343A"/>
    <w:rsid w:val="005B3FEA"/>
    <w:rsid w:val="005C0B55"/>
    <w:rsid w:val="005C1A7A"/>
    <w:rsid w:val="005C56D3"/>
    <w:rsid w:val="005D6432"/>
    <w:rsid w:val="005F1F26"/>
    <w:rsid w:val="005F3EDD"/>
    <w:rsid w:val="005F5044"/>
    <w:rsid w:val="006033CD"/>
    <w:rsid w:val="006070B3"/>
    <w:rsid w:val="00621CAB"/>
    <w:rsid w:val="006302BC"/>
    <w:rsid w:val="00653307"/>
    <w:rsid w:val="00667BE4"/>
    <w:rsid w:val="006701F5"/>
    <w:rsid w:val="00694C09"/>
    <w:rsid w:val="006F629C"/>
    <w:rsid w:val="00702827"/>
    <w:rsid w:val="00710B65"/>
    <w:rsid w:val="0073125E"/>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E7D2B"/>
    <w:rsid w:val="007F46AD"/>
    <w:rsid w:val="00811879"/>
    <w:rsid w:val="00813E4F"/>
    <w:rsid w:val="008155F0"/>
    <w:rsid w:val="00823437"/>
    <w:rsid w:val="0083492D"/>
    <w:rsid w:val="00842310"/>
    <w:rsid w:val="00852ABA"/>
    <w:rsid w:val="00857B09"/>
    <w:rsid w:val="00871DC7"/>
    <w:rsid w:val="008825C1"/>
    <w:rsid w:val="00893D14"/>
    <w:rsid w:val="008954FB"/>
    <w:rsid w:val="00895C36"/>
    <w:rsid w:val="008964C1"/>
    <w:rsid w:val="00896502"/>
    <w:rsid w:val="008A77BF"/>
    <w:rsid w:val="008A7D6B"/>
    <w:rsid w:val="008B55AF"/>
    <w:rsid w:val="008D0B46"/>
    <w:rsid w:val="008D1A35"/>
    <w:rsid w:val="008D46C2"/>
    <w:rsid w:val="008E41EF"/>
    <w:rsid w:val="008E4CFF"/>
    <w:rsid w:val="008E6E38"/>
    <w:rsid w:val="0092048E"/>
    <w:rsid w:val="00934C51"/>
    <w:rsid w:val="00936E27"/>
    <w:rsid w:val="00943D7B"/>
    <w:rsid w:val="00954846"/>
    <w:rsid w:val="009619EA"/>
    <w:rsid w:val="0096476B"/>
    <w:rsid w:val="00965B79"/>
    <w:rsid w:val="00967A8A"/>
    <w:rsid w:val="00982C7A"/>
    <w:rsid w:val="00984727"/>
    <w:rsid w:val="009A227A"/>
    <w:rsid w:val="009A621D"/>
    <w:rsid w:val="009B67D9"/>
    <w:rsid w:val="009B74B4"/>
    <w:rsid w:val="009D69F9"/>
    <w:rsid w:val="009E126E"/>
    <w:rsid w:val="009E5A7C"/>
    <w:rsid w:val="009F0D2A"/>
    <w:rsid w:val="009F4DA8"/>
    <w:rsid w:val="009F7516"/>
    <w:rsid w:val="00A069A4"/>
    <w:rsid w:val="00A165EB"/>
    <w:rsid w:val="00A17807"/>
    <w:rsid w:val="00A53D39"/>
    <w:rsid w:val="00A57BE4"/>
    <w:rsid w:val="00A7124F"/>
    <w:rsid w:val="00A7154F"/>
    <w:rsid w:val="00A76F68"/>
    <w:rsid w:val="00A90640"/>
    <w:rsid w:val="00A92ACD"/>
    <w:rsid w:val="00A92F86"/>
    <w:rsid w:val="00A96688"/>
    <w:rsid w:val="00AC58CD"/>
    <w:rsid w:val="00AD61F6"/>
    <w:rsid w:val="00AE7030"/>
    <w:rsid w:val="00AF433B"/>
    <w:rsid w:val="00AF6139"/>
    <w:rsid w:val="00B0782B"/>
    <w:rsid w:val="00B27590"/>
    <w:rsid w:val="00B2784A"/>
    <w:rsid w:val="00B32FFF"/>
    <w:rsid w:val="00B34369"/>
    <w:rsid w:val="00B6148A"/>
    <w:rsid w:val="00B6190C"/>
    <w:rsid w:val="00B7487E"/>
    <w:rsid w:val="00B82F87"/>
    <w:rsid w:val="00B94156"/>
    <w:rsid w:val="00BC2EBE"/>
    <w:rsid w:val="00BC5BD4"/>
    <w:rsid w:val="00BD18A6"/>
    <w:rsid w:val="00BE19C8"/>
    <w:rsid w:val="00BE60D8"/>
    <w:rsid w:val="00BE7259"/>
    <w:rsid w:val="00BF219E"/>
    <w:rsid w:val="00BF45AD"/>
    <w:rsid w:val="00C06E21"/>
    <w:rsid w:val="00C10832"/>
    <w:rsid w:val="00C12EF0"/>
    <w:rsid w:val="00C37A8B"/>
    <w:rsid w:val="00C538E4"/>
    <w:rsid w:val="00C727DC"/>
    <w:rsid w:val="00C73B6B"/>
    <w:rsid w:val="00C81D21"/>
    <w:rsid w:val="00CA349B"/>
    <w:rsid w:val="00CC0FC7"/>
    <w:rsid w:val="00CE5150"/>
    <w:rsid w:val="00D10084"/>
    <w:rsid w:val="00D11DC8"/>
    <w:rsid w:val="00D210A2"/>
    <w:rsid w:val="00D2676A"/>
    <w:rsid w:val="00D26DA8"/>
    <w:rsid w:val="00D31384"/>
    <w:rsid w:val="00D4541B"/>
    <w:rsid w:val="00D63E49"/>
    <w:rsid w:val="00D93AFD"/>
    <w:rsid w:val="00DA11EE"/>
    <w:rsid w:val="00DB2FBE"/>
    <w:rsid w:val="00DC650D"/>
    <w:rsid w:val="00DD7685"/>
    <w:rsid w:val="00DE05D9"/>
    <w:rsid w:val="00DE2589"/>
    <w:rsid w:val="00DE7345"/>
    <w:rsid w:val="00DF5320"/>
    <w:rsid w:val="00DF58F2"/>
    <w:rsid w:val="00E007D1"/>
    <w:rsid w:val="00E01B17"/>
    <w:rsid w:val="00E035E1"/>
    <w:rsid w:val="00E07009"/>
    <w:rsid w:val="00E105BF"/>
    <w:rsid w:val="00E30C8D"/>
    <w:rsid w:val="00E30DDB"/>
    <w:rsid w:val="00E36242"/>
    <w:rsid w:val="00E4441B"/>
    <w:rsid w:val="00E52A88"/>
    <w:rsid w:val="00E52AAC"/>
    <w:rsid w:val="00E870EA"/>
    <w:rsid w:val="00E9062F"/>
    <w:rsid w:val="00EA583D"/>
    <w:rsid w:val="00EA6C2F"/>
    <w:rsid w:val="00EA6DDD"/>
    <w:rsid w:val="00EB5A7D"/>
    <w:rsid w:val="00EC1C95"/>
    <w:rsid w:val="00EC59D1"/>
    <w:rsid w:val="00ED0E2C"/>
    <w:rsid w:val="00ED0E63"/>
    <w:rsid w:val="00ED36FE"/>
    <w:rsid w:val="00ED6F42"/>
    <w:rsid w:val="00EE457D"/>
    <w:rsid w:val="00EE45AE"/>
    <w:rsid w:val="00EF571F"/>
    <w:rsid w:val="00EF7CEF"/>
    <w:rsid w:val="00F06B88"/>
    <w:rsid w:val="00F079C4"/>
    <w:rsid w:val="00F10748"/>
    <w:rsid w:val="00F21902"/>
    <w:rsid w:val="00F40426"/>
    <w:rsid w:val="00F46F95"/>
    <w:rsid w:val="00F51752"/>
    <w:rsid w:val="00F93AAB"/>
    <w:rsid w:val="00FB522B"/>
    <w:rsid w:val="00FB78C3"/>
    <w:rsid w:val="00FC6CA3"/>
    <w:rsid w:val="00FD356B"/>
    <w:rsid w:val="00FE1485"/>
    <w:rsid w:val="00FE476E"/>
    <w:rsid w:val="00FE55F7"/>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s>
</file>

<file path=word/webSettings.xml><?xml version="1.0" encoding="utf-8"?>
<w:webSettings xmlns:r="http://schemas.openxmlformats.org/officeDocument/2006/relationships" xmlns:w="http://schemas.openxmlformats.org/wordprocessingml/2006/main">
  <w:divs>
    <w:div w:id="50421152">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43558656">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876891314">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C0B4D-4813-4B92-A5DF-1BF45696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16</Pages>
  <Words>10257</Words>
  <Characters>58469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cp:revision>
  <dcterms:created xsi:type="dcterms:W3CDTF">2019-06-05T13:43:00Z</dcterms:created>
  <dcterms:modified xsi:type="dcterms:W3CDTF">2020-11-24T12:49:00Z</dcterms:modified>
</cp:coreProperties>
</file>