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Pr="000B0E7C" w:rsidRDefault="00086C09" w:rsidP="00086C09">
      <w:pPr>
        <w:pStyle w:val="a3"/>
        <w:jc w:val="right"/>
        <w:rPr>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Pr="000B0E7C">
        <w:rPr>
          <w:rStyle w:val="a4"/>
          <w:color w:val="000000"/>
          <w:sz w:val="18"/>
          <w:szCs w:val="18"/>
        </w:rPr>
        <w:t>НУЗ «Узловая больница на ст. Кемь ОАО «РЖД»</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proofErr w:type="spellStart"/>
      <w:r w:rsidRPr="000B0E7C">
        <w:rPr>
          <w:rStyle w:val="a4"/>
          <w:color w:val="000000"/>
          <w:sz w:val="18"/>
          <w:szCs w:val="18"/>
        </w:rPr>
        <w:t>Кучин</w:t>
      </w:r>
      <w:proofErr w:type="spellEnd"/>
      <w:r w:rsidRPr="000B0E7C">
        <w:rPr>
          <w:rStyle w:val="a4"/>
          <w:color w:val="000000"/>
          <w:sz w:val="18"/>
          <w:szCs w:val="18"/>
        </w:rPr>
        <w:t xml:space="preserve">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3E1619" w:rsidRPr="000B0E7C">
        <w:rPr>
          <w:rStyle w:val="a4"/>
          <w:color w:val="000000"/>
          <w:sz w:val="18"/>
          <w:szCs w:val="18"/>
        </w:rPr>
        <w:t>10</w:t>
      </w:r>
      <w:r w:rsidRPr="000B0E7C">
        <w:rPr>
          <w:rStyle w:val="a4"/>
          <w:color w:val="000000"/>
          <w:sz w:val="18"/>
          <w:szCs w:val="18"/>
        </w:rPr>
        <w:t>/06/2019</w:t>
      </w:r>
    </w:p>
    <w:p w:rsidR="00086C09" w:rsidRPr="000B0E7C" w:rsidRDefault="00AD61F6" w:rsidP="00086C09">
      <w:pPr>
        <w:jc w:val="center"/>
        <w:rPr>
          <w:rFonts w:eastAsia="Times New Roman"/>
          <w:color w:val="000000"/>
          <w:sz w:val="18"/>
          <w:szCs w:val="18"/>
        </w:rPr>
      </w:pPr>
      <w:r w:rsidRPr="000B0E7C">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jc w:val="center"/>
        <w:rPr>
          <w:color w:val="000000"/>
          <w:sz w:val="18"/>
          <w:szCs w:val="18"/>
        </w:rPr>
      </w:pPr>
      <w:r w:rsidRPr="000B0E7C">
        <w:rPr>
          <w:rStyle w:val="a4"/>
          <w:color w:val="000000"/>
          <w:sz w:val="18"/>
          <w:szCs w:val="18"/>
        </w:rPr>
        <w:t xml:space="preserve">Извещение о проведении Запрос котировок </w:t>
      </w:r>
      <w:r w:rsidR="00667BE4" w:rsidRPr="000B0E7C">
        <w:rPr>
          <w:rStyle w:val="a4"/>
          <w:color w:val="000000"/>
          <w:sz w:val="18"/>
          <w:szCs w:val="18"/>
        </w:rPr>
        <w:t>№ 2</w:t>
      </w:r>
      <w:r w:rsidRPr="000B0E7C">
        <w:rPr>
          <w:color w:val="000000"/>
          <w:sz w:val="18"/>
          <w:szCs w:val="18"/>
        </w:rPr>
        <w:br/>
      </w:r>
      <w:r w:rsidRPr="000B0E7C">
        <w:rPr>
          <w:rStyle w:val="a4"/>
          <w:color w:val="000000"/>
          <w:sz w:val="18"/>
          <w:szCs w:val="18"/>
        </w:rPr>
        <w:t>на право заключения договора: Поставка медицинского оборудования стоматологическая установка с вводом в эксплуатацию, а также проведения инструктажа (в количестве 2 шт.) для нужд НУЗ «Узловая больница на ст. Кемь ОАО «РЖД»</w:t>
      </w:r>
    </w:p>
    <w:p w:rsidR="00086C09" w:rsidRPr="000B0E7C" w:rsidRDefault="00AD61F6" w:rsidP="00086C09">
      <w:pPr>
        <w:jc w:val="center"/>
        <w:rPr>
          <w:rFonts w:eastAsia="Times New Roman"/>
          <w:color w:val="000000"/>
          <w:sz w:val="18"/>
          <w:szCs w:val="18"/>
        </w:rPr>
      </w:pPr>
      <w:r w:rsidRPr="000B0E7C">
        <w:rPr>
          <w:rFonts w:eastAsia="Times New Roman"/>
          <w:color w:val="000000"/>
          <w:sz w:val="18"/>
          <w:szCs w:val="18"/>
        </w:rPr>
        <w:pict>
          <v:rect id="_x0000_i1026" style="width:467.75pt;height:1.5pt" o:hralign="center" o:hrstd="t" o:hr="t" fillcolor="#a0a0a0" stroked="f"/>
        </w:pict>
      </w:r>
    </w:p>
    <w:tbl>
      <w:tblPr>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jc w:val="center"/>
              <w:rPr>
                <w:color w:val="000000"/>
                <w:sz w:val="18"/>
                <w:szCs w:val="18"/>
              </w:rPr>
            </w:pPr>
            <w:r w:rsidRPr="000B0E7C">
              <w:rPr>
                <w:rStyle w:val="a4"/>
                <w:color w:val="000000"/>
                <w:sz w:val="18"/>
                <w:szCs w:val="18"/>
              </w:rPr>
              <w:t>Условия проводимой процедуры</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pStyle w:val="a3"/>
              <w:jc w:val="both"/>
              <w:rPr>
                <w:color w:val="000000"/>
                <w:sz w:val="18"/>
                <w:szCs w:val="18"/>
              </w:rPr>
            </w:pPr>
            <w:r w:rsidRPr="000B0E7C">
              <w:rPr>
                <w:rStyle w:val="a4"/>
                <w:color w:val="000000"/>
                <w:sz w:val="18"/>
                <w:szCs w:val="18"/>
              </w:rPr>
              <w:t>Запрос котировок</w:t>
            </w:r>
          </w:p>
          <w:p w:rsidR="00086C09" w:rsidRPr="000B0E7C" w:rsidRDefault="00086C09" w:rsidP="007E3F4A">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НУЗ «Узловая больница на ст. Кемь ОАО «РЖД».</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Таким образом, проведение данных процедур не накладывает на НУЗ «Узловая больница на ст. Кемь ОАО «РЖД» 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w:t>
            </w:r>
            <w:proofErr w:type="gramStart"/>
            <w:r w:rsidRPr="000B0E7C">
              <w:rPr>
                <w:rStyle w:val="a4"/>
                <w:color w:val="000000"/>
                <w:sz w:val="18"/>
                <w:szCs w:val="18"/>
              </w:rPr>
              <w:t>сайте</w:t>
            </w:r>
            <w:proofErr w:type="gramEnd"/>
            <w:r w:rsidRPr="000B0E7C">
              <w:rPr>
                <w:rStyle w:val="a4"/>
                <w:color w:val="000000"/>
                <w:sz w:val="18"/>
                <w:szCs w:val="18"/>
              </w:rPr>
              <w:t xml:space="preserve"> заказчика.</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Срок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pStyle w:val="a3"/>
              <w:jc w:val="both"/>
              <w:rPr>
                <w:color w:val="000000"/>
                <w:sz w:val="18"/>
                <w:szCs w:val="18"/>
              </w:rPr>
            </w:pPr>
            <w:r w:rsidRPr="000B0E7C">
              <w:rPr>
                <w:color w:val="000000"/>
                <w:sz w:val="18"/>
                <w:szCs w:val="18"/>
              </w:rPr>
              <w:t xml:space="preserve">С документацией Запрос котировок можно ознакомиться на </w:t>
            </w:r>
            <w:proofErr w:type="gramStart"/>
            <w:r w:rsidRPr="000B0E7C">
              <w:rPr>
                <w:color w:val="000000"/>
                <w:sz w:val="18"/>
                <w:szCs w:val="18"/>
              </w:rPr>
              <w:t>сайте</w:t>
            </w:r>
            <w:proofErr w:type="gramEnd"/>
            <w:r w:rsidRPr="000B0E7C">
              <w:rPr>
                <w:color w:val="000000"/>
                <w:sz w:val="18"/>
                <w:szCs w:val="18"/>
              </w:rPr>
              <w:t xml:space="preserve"> Заказчика. Плата за предоставление документации не взимается. Документация доступна для ознакомления на </w:t>
            </w:r>
            <w:proofErr w:type="gramStart"/>
            <w:r w:rsidRPr="000B0E7C">
              <w:rPr>
                <w:color w:val="000000"/>
                <w:sz w:val="18"/>
                <w:szCs w:val="18"/>
              </w:rPr>
              <w:t>сайте</w:t>
            </w:r>
            <w:proofErr w:type="gramEnd"/>
            <w:r w:rsidRPr="000B0E7C">
              <w:rPr>
                <w:color w:val="000000"/>
                <w:sz w:val="18"/>
                <w:szCs w:val="18"/>
              </w:rPr>
              <w:t xml:space="preserve"> с момента ее опубликования без ограничений.</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pStyle w:val="a3"/>
              <w:rPr>
                <w:color w:val="000000"/>
                <w:sz w:val="18"/>
                <w:szCs w:val="18"/>
              </w:rPr>
            </w:pPr>
            <w:r w:rsidRPr="000B0E7C">
              <w:rPr>
                <w:color w:val="000000"/>
                <w:sz w:val="18"/>
                <w:szCs w:val="18"/>
              </w:rPr>
              <w:t>Заказчик: </w:t>
            </w:r>
            <w:proofErr w:type="gramStart"/>
            <w:r w:rsidRPr="000B0E7C">
              <w:rPr>
                <w:color w:val="000000"/>
                <w:sz w:val="18"/>
                <w:szCs w:val="18"/>
              </w:rPr>
              <w:t>НУЗ «Узловая бол</w:t>
            </w:r>
            <w:r w:rsidR="00EF571F" w:rsidRPr="000B0E7C">
              <w:rPr>
                <w:color w:val="000000"/>
                <w:sz w:val="18"/>
                <w:szCs w:val="18"/>
              </w:rPr>
              <w:t>ьница на ст. Кемь</w:t>
            </w:r>
            <w:r w:rsidRPr="000B0E7C">
              <w:rPr>
                <w:color w:val="000000"/>
                <w:sz w:val="18"/>
                <w:szCs w:val="18"/>
              </w:rPr>
              <w:t xml:space="preserve"> ОАО «РЖД»</w:t>
            </w:r>
            <w:r w:rsidRPr="000B0E7C">
              <w:rPr>
                <w:color w:val="000000"/>
                <w:sz w:val="18"/>
                <w:szCs w:val="18"/>
              </w:rPr>
              <w:br/>
              <w:t>Почтовый адрес: </w:t>
            </w:r>
            <w:r w:rsidR="00E36242" w:rsidRPr="000B0E7C">
              <w:rPr>
                <w:bCs/>
                <w:sz w:val="18"/>
                <w:szCs w:val="18"/>
              </w:rPr>
              <w:t>186615, Республика Карелия, г. Кемь, ул. Шоссе 1 мая, д.9</w:t>
            </w:r>
            <w:r w:rsidRPr="000B0E7C">
              <w:rPr>
                <w:color w:val="000000"/>
                <w:sz w:val="18"/>
                <w:szCs w:val="18"/>
              </w:rPr>
              <w:br/>
              <w:t>Место нахождения: </w:t>
            </w:r>
            <w:r w:rsidR="00E36242" w:rsidRPr="000B0E7C">
              <w:rPr>
                <w:bCs/>
                <w:sz w:val="18"/>
                <w:szCs w:val="18"/>
              </w:rPr>
              <w:t>186615, Республика Карелия, г. Кемь, ул. Шоссе 1 мая, д.9</w:t>
            </w:r>
            <w:r w:rsidRPr="000B0E7C">
              <w:rPr>
                <w:color w:val="000000"/>
                <w:sz w:val="18"/>
                <w:szCs w:val="18"/>
              </w:rPr>
              <w:br/>
              <w:t>ИНН: </w:t>
            </w:r>
            <w:r w:rsidR="003E1619" w:rsidRPr="000B0E7C">
              <w:rPr>
                <w:color w:val="000000"/>
                <w:sz w:val="18"/>
                <w:szCs w:val="18"/>
              </w:rPr>
              <w:t>1002005454</w:t>
            </w:r>
            <w:r w:rsidR="00E36242" w:rsidRPr="000B0E7C">
              <w:rPr>
                <w:color w:val="000000"/>
                <w:sz w:val="18"/>
                <w:szCs w:val="18"/>
              </w:rPr>
              <w:br/>
              <w:t>Телефон: +7 (81458</w:t>
            </w:r>
            <w:r w:rsidRPr="000B0E7C">
              <w:rPr>
                <w:color w:val="000000"/>
                <w:sz w:val="18"/>
                <w:szCs w:val="18"/>
              </w:rPr>
              <w:t xml:space="preserve">) </w:t>
            </w:r>
            <w:r w:rsidR="00E36242" w:rsidRPr="000B0E7C">
              <w:rPr>
                <w:color w:val="000000"/>
                <w:sz w:val="18"/>
                <w:szCs w:val="18"/>
              </w:rPr>
              <w:t>7-06-73</w:t>
            </w:r>
            <w:r w:rsidRPr="000B0E7C">
              <w:rPr>
                <w:color w:val="000000"/>
                <w:sz w:val="18"/>
                <w:szCs w:val="18"/>
              </w:rPr>
              <w:br/>
              <w:t>Адрес электронной почты: </w:t>
            </w:r>
            <w:proofErr w:type="spellStart"/>
            <w:r w:rsidR="00E36242" w:rsidRPr="000B0E7C">
              <w:rPr>
                <w:color w:val="000000"/>
                <w:sz w:val="18"/>
                <w:szCs w:val="18"/>
                <w:lang w:val="en-US"/>
              </w:rPr>
              <w:t>segeda</w:t>
            </w:r>
            <w:proofErr w:type="spellEnd"/>
            <w:r w:rsidR="00E36242" w:rsidRPr="000B0E7C">
              <w:rPr>
                <w:color w:val="000000"/>
                <w:sz w:val="18"/>
                <w:szCs w:val="18"/>
              </w:rPr>
              <w:t>@</w:t>
            </w:r>
            <w:proofErr w:type="spellStart"/>
            <w:r w:rsidR="00E36242" w:rsidRPr="000B0E7C">
              <w:rPr>
                <w:color w:val="000000"/>
                <w:sz w:val="18"/>
                <w:szCs w:val="18"/>
                <w:lang w:val="en-US"/>
              </w:rPr>
              <w:t>onego</w:t>
            </w:r>
            <w:proofErr w:type="spellEnd"/>
            <w:r w:rsidR="00E36242" w:rsidRPr="000B0E7C">
              <w:rPr>
                <w:color w:val="000000"/>
                <w:sz w:val="18"/>
                <w:szCs w:val="18"/>
              </w:rPr>
              <w:t>.</w:t>
            </w:r>
            <w:proofErr w:type="spellStart"/>
            <w:r w:rsidR="00E36242" w:rsidRPr="000B0E7C">
              <w:rPr>
                <w:color w:val="000000"/>
                <w:sz w:val="18"/>
                <w:szCs w:val="18"/>
                <w:lang w:val="en-US"/>
              </w:rPr>
              <w:t>ru</w:t>
            </w:r>
            <w:proofErr w:type="spellEnd"/>
            <w:r w:rsidR="00E36242" w:rsidRPr="000B0E7C">
              <w:rPr>
                <w:color w:val="000000"/>
                <w:sz w:val="18"/>
                <w:szCs w:val="18"/>
              </w:rPr>
              <w:t xml:space="preserve"> </w:t>
            </w:r>
            <w:r w:rsidR="00E36242" w:rsidRPr="000B0E7C">
              <w:rPr>
                <w:color w:val="000000"/>
                <w:sz w:val="18"/>
                <w:szCs w:val="18"/>
              </w:rPr>
              <w:br/>
              <w:t>Ответственное лицо Козанкова Татьяна Александровна</w:t>
            </w:r>
            <w:proofErr w:type="gramEnd"/>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color w:val="000000"/>
                <w:sz w:val="18"/>
                <w:szCs w:val="18"/>
              </w:rPr>
              <w:t>не предусмотрена</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color w:val="000000"/>
                <w:sz w:val="18"/>
                <w:szCs w:val="18"/>
              </w:rPr>
              <w:t>не предусмотрены</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pStyle w:val="a3"/>
              <w:jc w:val="both"/>
              <w:rPr>
                <w:color w:val="000000"/>
                <w:sz w:val="18"/>
                <w:szCs w:val="18"/>
              </w:rPr>
            </w:pPr>
            <w:r w:rsidRPr="000B0E7C">
              <w:rPr>
                <w:color w:val="000000"/>
                <w:sz w:val="18"/>
                <w:szCs w:val="18"/>
              </w:rPr>
              <w:t xml:space="preserve">Поставка медицинского оборудования </w:t>
            </w:r>
            <w:r w:rsidR="00E36242" w:rsidRPr="000B0E7C">
              <w:rPr>
                <w:color w:val="000000"/>
                <w:sz w:val="18"/>
                <w:szCs w:val="18"/>
              </w:rPr>
              <w:t>стоматологическая установка</w:t>
            </w:r>
            <w:r w:rsidRPr="000B0E7C">
              <w:rPr>
                <w:color w:val="000000"/>
                <w:sz w:val="18"/>
                <w:szCs w:val="18"/>
              </w:rPr>
              <w:t xml:space="preserve"> с вводом в эксплуатацию, а также провед</w:t>
            </w:r>
            <w:r w:rsidR="00E36242" w:rsidRPr="000B0E7C">
              <w:rPr>
                <w:color w:val="000000"/>
                <w:sz w:val="18"/>
                <w:szCs w:val="18"/>
              </w:rPr>
              <w:t>ения инструктажа (в количестве 2</w:t>
            </w:r>
            <w:r w:rsidRPr="000B0E7C">
              <w:rPr>
                <w:color w:val="000000"/>
                <w:sz w:val="18"/>
                <w:szCs w:val="18"/>
              </w:rPr>
              <w:t xml:space="preserve"> шт.)</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color w:val="000000"/>
                <w:sz w:val="18"/>
                <w:szCs w:val="18"/>
              </w:rPr>
              <w:t xml:space="preserve">В соответствии с Техническим заданием </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E36242" w:rsidP="00EE45AE">
            <w:pPr>
              <w:pStyle w:val="a3"/>
              <w:rPr>
                <w:color w:val="000000"/>
                <w:sz w:val="18"/>
                <w:szCs w:val="18"/>
              </w:rPr>
            </w:pPr>
            <w:r w:rsidRPr="000B0E7C">
              <w:rPr>
                <w:bCs/>
                <w:sz w:val="18"/>
                <w:szCs w:val="18"/>
              </w:rPr>
              <w:t>186615, Республика Карелия, г. Кемь, ул. Шоссе 1 мая, д.9</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lastRenderedPageBreak/>
              <w:t xml:space="preserve">Сроки </w:t>
            </w:r>
            <w:proofErr w:type="gramStart"/>
            <w:r w:rsidRPr="000B0E7C">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A92ACD" w:rsidP="007E3F4A">
            <w:pPr>
              <w:pStyle w:val="a3"/>
              <w:jc w:val="both"/>
              <w:rPr>
                <w:color w:val="000000"/>
                <w:sz w:val="18"/>
                <w:szCs w:val="18"/>
              </w:rPr>
            </w:pPr>
            <w:r w:rsidRPr="000B0E7C">
              <w:rPr>
                <w:sz w:val="18"/>
                <w:szCs w:val="18"/>
              </w:rPr>
              <w:t>Срок поставки - 25 дней после оплаты аванса. Удобное время поставки –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о 16 час. Сроки выполнения работ со времени поставки - работы по монтажу, вводу в эксплуатацию Товара, проведение инструктажа работников осуществляются в течение 5-ти дней после поставки Товара.</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 xml:space="preserve">Условия </w:t>
            </w:r>
            <w:proofErr w:type="gramStart"/>
            <w:r w:rsidRPr="000B0E7C">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pStyle w:val="a3"/>
              <w:jc w:val="both"/>
              <w:rPr>
                <w:color w:val="000000"/>
                <w:sz w:val="18"/>
                <w:szCs w:val="18"/>
              </w:rPr>
            </w:pPr>
            <w:r w:rsidRPr="000B0E7C">
              <w:rPr>
                <w:color w:val="000000"/>
                <w:sz w:val="18"/>
                <w:szCs w:val="18"/>
              </w:rPr>
              <w:t xml:space="preserve">поставка товара, выполнения работ, оказания услуг осуществляется </w:t>
            </w:r>
            <w:proofErr w:type="gramStart"/>
            <w:r w:rsidRPr="000B0E7C">
              <w:rPr>
                <w:color w:val="000000"/>
                <w:sz w:val="18"/>
                <w:szCs w:val="18"/>
              </w:rPr>
              <w:t>согласно заявки</w:t>
            </w:r>
            <w:proofErr w:type="gramEnd"/>
            <w:r w:rsidRPr="000B0E7C">
              <w:rPr>
                <w:color w:val="000000"/>
                <w:sz w:val="18"/>
                <w:szCs w:val="18"/>
              </w:rPr>
              <w:t xml:space="preserve"> от Заказчика, направленной посредством автоматизированной системы заказов «Электронный ордер».</w:t>
            </w:r>
            <w:r w:rsidRPr="000B0E7C">
              <w:rPr>
                <w:color w:val="000000"/>
                <w:sz w:val="18"/>
                <w:szCs w:val="18"/>
              </w:rPr>
              <w:br/>
              <w:t>Время поставки товара, выполнения работ, оказания услуг: согласовывается не менее чем за 48 ч. до поставки в рабочие дни с 8:00 ч. до 16:00 ч.</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52AAC" w:rsidRPr="000B0E7C" w:rsidRDefault="00E52AAC" w:rsidP="00EE45AE">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w:t>
            </w:r>
            <w:r w:rsidR="007A197E" w:rsidRPr="000B0E7C">
              <w:rPr>
                <w:color w:val="000000"/>
                <w:sz w:val="18"/>
                <w:szCs w:val="18"/>
              </w:rPr>
              <w:t xml:space="preserve"> в следующем порядке:</w:t>
            </w:r>
          </w:p>
          <w:p w:rsidR="007A197E" w:rsidRPr="000B0E7C" w:rsidRDefault="007A197E" w:rsidP="007A197E">
            <w:pPr>
              <w:pStyle w:val="Standard"/>
              <w:jc w:val="both"/>
              <w:rPr>
                <w:sz w:val="18"/>
                <w:szCs w:val="18"/>
              </w:rPr>
            </w:pPr>
            <w:r w:rsidRPr="000B0E7C">
              <w:rPr>
                <w:sz w:val="18"/>
                <w:szCs w:val="18"/>
              </w:rPr>
              <w:t>- Авансовый платеж перечисляется Покупателем Поставщику  в течение  5 (пяти) рабочих дней с даты  заключения Сторонами настоящего Договора,  в размере 70 %  (семьдесят)  от   стоимости Товара, что составляет сумму</w:t>
            </w:r>
            <w:proofErr w:type="gramStart"/>
            <w:r w:rsidRPr="000B0E7C">
              <w:rPr>
                <w:sz w:val="18"/>
                <w:szCs w:val="18"/>
              </w:rPr>
              <w:t>: ________</w:t>
            </w:r>
            <w:r w:rsidRPr="000B0E7C">
              <w:rPr>
                <w:bCs/>
                <w:sz w:val="18"/>
                <w:szCs w:val="18"/>
              </w:rPr>
              <w:t xml:space="preserve"> (________________________) </w:t>
            </w:r>
            <w:proofErr w:type="gramEnd"/>
            <w:r w:rsidRPr="000B0E7C">
              <w:rPr>
                <w:bCs/>
                <w:sz w:val="18"/>
                <w:szCs w:val="18"/>
              </w:rPr>
              <w:t>рублей _____ копеек</w:t>
            </w:r>
            <w:r w:rsidRPr="000B0E7C">
              <w:rPr>
                <w:sz w:val="18"/>
                <w:szCs w:val="18"/>
              </w:rPr>
              <w:t>;</w:t>
            </w:r>
          </w:p>
          <w:p w:rsidR="007A197E" w:rsidRPr="000B0E7C" w:rsidRDefault="007A197E" w:rsidP="007A197E">
            <w:pPr>
              <w:jc w:val="both"/>
              <w:rPr>
                <w:sz w:val="18"/>
                <w:szCs w:val="18"/>
              </w:rPr>
            </w:pPr>
            <w:r w:rsidRPr="000B0E7C">
              <w:rPr>
                <w:sz w:val="18"/>
                <w:szCs w:val="18"/>
              </w:rPr>
              <w:t xml:space="preserve">-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  </w:t>
            </w:r>
            <w:r w:rsidRPr="000B0E7C">
              <w:rPr>
                <w:color w:val="000000"/>
                <w:sz w:val="18"/>
                <w:szCs w:val="18"/>
              </w:rPr>
              <w:t>акта ввода Товара в эксплуатацию, а также проведения инструктажа.</w:t>
            </w:r>
          </w:p>
          <w:p w:rsidR="00086C09" w:rsidRPr="000B0E7C" w:rsidRDefault="007A197E" w:rsidP="007A197E">
            <w:pPr>
              <w:spacing w:line="280" w:lineRule="exact"/>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7A197E" w:rsidP="007E3F4A">
            <w:pPr>
              <w:jc w:val="both"/>
              <w:rPr>
                <w:rFonts w:eastAsia="Times New Roman"/>
                <w:color w:val="000000"/>
                <w:sz w:val="18"/>
                <w:szCs w:val="18"/>
              </w:rPr>
            </w:pPr>
            <w:proofErr w:type="gramStart"/>
            <w:r w:rsidRPr="000B0E7C">
              <w:rPr>
                <w:rFonts w:eastAsia="MS Mincho"/>
                <w:b/>
                <w:sz w:val="18"/>
                <w:szCs w:val="18"/>
              </w:rPr>
              <w:t xml:space="preserve">703 933,33 </w:t>
            </w:r>
            <w:r w:rsidRPr="000B0E7C">
              <w:rPr>
                <w:rFonts w:eastAsia="Times New Roman"/>
                <w:color w:val="000000"/>
                <w:sz w:val="18"/>
                <w:szCs w:val="18"/>
              </w:rPr>
              <w:t>RUB</w:t>
            </w:r>
            <w:r w:rsidRPr="000B0E7C">
              <w:rPr>
                <w:rFonts w:eastAsia="MS Mincho"/>
                <w:sz w:val="18"/>
                <w:szCs w:val="18"/>
              </w:rPr>
              <w:t xml:space="preserve"> (с учетом </w:t>
            </w:r>
            <w:r w:rsidRPr="000B0E7C">
              <w:rPr>
                <w:sz w:val="18"/>
                <w:szCs w:val="18"/>
              </w:rPr>
              <w:t xml:space="preserve">стоимости </w:t>
            </w:r>
            <w:r w:rsidRPr="000B0E7C">
              <w:rPr>
                <w:iCs/>
                <w:sz w:val="18"/>
                <w:szCs w:val="18"/>
              </w:rPr>
              <w:t>работ/услуг по монтажу и вводу в эксплуатацию</w:t>
            </w:r>
            <w:r w:rsidRPr="000B0E7C">
              <w:rPr>
                <w:sz w:val="18"/>
                <w:szCs w:val="18"/>
              </w:rPr>
              <w:t>, проведению инструктажа работников, а также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0B0E7C">
              <w:rPr>
                <w:rFonts w:eastAsia="MS Mincho"/>
                <w:sz w:val="18"/>
                <w:szCs w:val="18"/>
              </w:rPr>
              <w:t xml:space="preserve">). </w:t>
            </w:r>
            <w:proofErr w:type="gramEnd"/>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rPr>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 xml:space="preserve">на </w:t>
            </w:r>
            <w:proofErr w:type="gramStart"/>
            <w:r w:rsidRPr="000B0E7C">
              <w:rPr>
                <w:rStyle w:val="a4"/>
                <w:b w:val="0"/>
                <w:sz w:val="18"/>
                <w:szCs w:val="18"/>
              </w:rPr>
              <w:t>сайте</w:t>
            </w:r>
            <w:proofErr w:type="gramEnd"/>
            <w:r w:rsidRPr="000B0E7C">
              <w:rPr>
                <w:rStyle w:val="a4"/>
                <w:b w:val="0"/>
                <w:sz w:val="18"/>
                <w:szCs w:val="18"/>
              </w:rPr>
              <w:t xml:space="preserve"> учреждения: </w:t>
            </w:r>
            <w:hyperlink r:id="rId5" w:history="1">
              <w:r w:rsidR="003E1619" w:rsidRPr="000B0E7C">
                <w:rPr>
                  <w:rStyle w:val="a6"/>
                  <w:color w:val="auto"/>
                  <w:sz w:val="18"/>
                  <w:szCs w:val="18"/>
                  <w:u w:val="none"/>
                </w:rPr>
                <w:t>www.</w:t>
              </w:r>
              <w:r w:rsidR="003E1619" w:rsidRPr="000B0E7C">
                <w:rPr>
                  <w:rStyle w:val="a6"/>
                  <w:color w:val="auto"/>
                  <w:sz w:val="18"/>
                  <w:szCs w:val="18"/>
                  <w:u w:val="none"/>
                  <w:lang w:val="en-US"/>
                </w:rPr>
                <w:t>ubkem</w:t>
              </w:r>
              <w:r w:rsidR="003E1619" w:rsidRPr="000B0E7C">
                <w:rPr>
                  <w:rStyle w:val="a6"/>
                  <w:color w:val="auto"/>
                  <w:sz w:val="18"/>
                  <w:szCs w:val="18"/>
                  <w:u w:val="none"/>
                </w:rPr>
                <w:t>.</w:t>
              </w:r>
              <w:proofErr w:type="spellStart"/>
              <w:r w:rsidR="003E1619" w:rsidRPr="000B0E7C">
                <w:rPr>
                  <w:rStyle w:val="a6"/>
                  <w:color w:val="auto"/>
                  <w:sz w:val="18"/>
                  <w:szCs w:val="18"/>
                  <w:u w:val="none"/>
                </w:rPr>
                <w:t>ru</w:t>
              </w:r>
              <w:proofErr w:type="spellEnd"/>
            </w:hyperlink>
            <w:r w:rsidRPr="000B0E7C">
              <w:rPr>
                <w:sz w:val="18"/>
                <w:szCs w:val="18"/>
              </w:rPr>
              <w:br/>
              <w:t xml:space="preserve">Дата </w:t>
            </w:r>
            <w:r w:rsidR="003E1619" w:rsidRPr="000B0E7C">
              <w:rPr>
                <w:sz w:val="18"/>
                <w:szCs w:val="18"/>
              </w:rPr>
              <w:t>и время начала подачи заявок: 10</w:t>
            </w:r>
            <w:r w:rsidRPr="000B0E7C">
              <w:rPr>
                <w:sz w:val="18"/>
                <w:szCs w:val="18"/>
              </w:rPr>
              <w:t>/06/2019</w:t>
            </w:r>
            <w:r w:rsidRPr="000B0E7C">
              <w:rPr>
                <w:sz w:val="18"/>
                <w:szCs w:val="18"/>
              </w:rPr>
              <w:br/>
              <w:t>Дата окончания срока подачи заявок</w:t>
            </w:r>
            <w:r w:rsidR="003E1619" w:rsidRPr="000B0E7C">
              <w:rPr>
                <w:sz w:val="18"/>
                <w:szCs w:val="18"/>
              </w:rPr>
              <w:t> 17</w:t>
            </w:r>
            <w:r w:rsidRPr="000B0E7C">
              <w:rPr>
                <w:sz w:val="18"/>
                <w:szCs w:val="18"/>
              </w:rPr>
              <w:t>/06/2019 10:00 по местному времени Заказчика.</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pStyle w:val="a3"/>
              <w:jc w:val="both"/>
              <w:rPr>
                <w:color w:val="000000"/>
                <w:sz w:val="18"/>
                <w:szCs w:val="18"/>
              </w:rPr>
            </w:pPr>
            <w:r w:rsidRPr="000B0E7C">
              <w:rPr>
                <w:color w:val="000000"/>
                <w:sz w:val="18"/>
                <w:szCs w:val="18"/>
              </w:rPr>
              <w:t xml:space="preserve">Вскрытие заявок осуществляется в день по </w:t>
            </w:r>
            <w:proofErr w:type="gramStart"/>
            <w:r w:rsidRPr="000B0E7C">
              <w:rPr>
                <w:color w:val="000000"/>
                <w:sz w:val="18"/>
                <w:szCs w:val="18"/>
              </w:rPr>
              <w:t>истечении</w:t>
            </w:r>
            <w:proofErr w:type="gramEnd"/>
            <w:r w:rsidRPr="000B0E7C">
              <w:rPr>
                <w:color w:val="000000"/>
                <w:sz w:val="18"/>
                <w:szCs w:val="18"/>
              </w:rPr>
              <w:t xml:space="preserve"> сро</w:t>
            </w:r>
            <w:r w:rsidR="002F2193" w:rsidRPr="000B0E7C">
              <w:rPr>
                <w:color w:val="000000"/>
                <w:sz w:val="18"/>
                <w:szCs w:val="18"/>
              </w:rPr>
              <w:t>ка подачи заявок 17/06/2019 10:0</w:t>
            </w:r>
            <w:r w:rsidRPr="000B0E7C">
              <w:rPr>
                <w:color w:val="000000"/>
                <w:sz w:val="18"/>
                <w:szCs w:val="18"/>
              </w:rPr>
              <w:t>0, по адресу: </w:t>
            </w:r>
            <w:r w:rsidR="002F2193" w:rsidRPr="000B0E7C">
              <w:rPr>
                <w:bCs/>
                <w:sz w:val="18"/>
                <w:szCs w:val="18"/>
              </w:rPr>
              <w:t>186615, Республика Карелия, г. Кемь, ул. Шоссе 1 мая, д.9</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002F2193" w:rsidRPr="000B0E7C">
              <w:rPr>
                <w:bCs/>
                <w:sz w:val="18"/>
                <w:szCs w:val="18"/>
              </w:rPr>
              <w:t>186615, Республика Карелия, г. Кемь, ул. Шоссе 1 мая, д.9</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 котировок, и содержит наиболее низкую цену товаров, работ и услуг. </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pStyle w:val="a3"/>
              <w:jc w:val="both"/>
              <w:rPr>
                <w:color w:val="000000"/>
                <w:sz w:val="18"/>
                <w:szCs w:val="18"/>
              </w:rPr>
            </w:pPr>
            <w:r w:rsidRPr="000B0E7C">
              <w:rPr>
                <w:color w:val="000000"/>
                <w:sz w:val="18"/>
                <w:szCs w:val="18"/>
              </w:rPr>
              <w:t>Заказчик вправе отказаться от проведения Запрос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086C09" w:rsidRPr="000B0E7C" w:rsidRDefault="00086C09" w:rsidP="007E3F4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proofErr w:type="gramStart"/>
            <w:r w:rsidRPr="000B0E7C">
              <w:rPr>
                <w:rStyle w:val="a4"/>
                <w:color w:val="000000"/>
                <w:sz w:val="18"/>
                <w:szCs w:val="18"/>
              </w:rPr>
              <w:t xml:space="preserve">Приоритет товаров российского происхождения, работ, услуг, выполняемых, </w:t>
            </w:r>
            <w:r w:rsidRPr="000B0E7C">
              <w:rPr>
                <w:rStyle w:val="a4"/>
                <w:color w:val="000000"/>
                <w:sz w:val="18"/>
                <w:szCs w:val="18"/>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color w:val="000000"/>
                <w:sz w:val="18"/>
                <w:szCs w:val="18"/>
              </w:rPr>
              <w:lastRenderedPageBreak/>
              <w:t xml:space="preserve">не </w:t>
            </w:r>
            <w:proofErr w:type="gramStart"/>
            <w:r w:rsidRPr="000B0E7C">
              <w:rPr>
                <w:color w:val="000000"/>
                <w:sz w:val="18"/>
                <w:szCs w:val="18"/>
              </w:rPr>
              <w:t>установлен</w:t>
            </w:r>
            <w:proofErr w:type="gramEnd"/>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lastRenderedPageBreak/>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7E3F4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86C09" w:rsidRPr="000B0E7C" w:rsidRDefault="00086C09" w:rsidP="007E3F4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6C09" w:rsidRPr="000B0E7C" w:rsidRDefault="00086C09" w:rsidP="007E3F4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6C09" w:rsidRPr="000B0E7C" w:rsidRDefault="00086C09" w:rsidP="007E3F4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6C09" w:rsidRPr="000B0E7C" w:rsidRDefault="00086C09" w:rsidP="007E3F4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86C09" w:rsidRPr="000B0E7C" w:rsidRDefault="00086C09" w:rsidP="007E3F4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6C09" w:rsidRPr="000B0E7C" w:rsidRDefault="00086C09" w:rsidP="007E3F4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Квалификационные требования к участникам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lastRenderedPageBreak/>
              <w:t>Перечень документов,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EE45A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EE45AE">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 котировок.</w:t>
            </w:r>
            <w:proofErr w:type="gramEnd"/>
            <w:r w:rsidRPr="000B0E7C">
              <w:rPr>
                <w:rFonts w:eastAsia="Times New Roman"/>
                <w:color w:val="000000"/>
                <w:sz w:val="18"/>
                <w:szCs w:val="18"/>
              </w:rPr>
              <w:t xml:space="preserve"> Выписка из ЕГРЮЛ/выписка из ЕГРИП, полученная с использованием любого иного </w:t>
            </w:r>
            <w:proofErr w:type="spellStart"/>
            <w:proofErr w:type="gramStart"/>
            <w:r w:rsidRPr="000B0E7C">
              <w:rPr>
                <w:rFonts w:eastAsia="Times New Roman"/>
                <w:color w:val="000000"/>
                <w:sz w:val="18"/>
                <w:szCs w:val="18"/>
              </w:rPr>
              <w:t>интернет-сервиса</w:t>
            </w:r>
            <w:proofErr w:type="spellEnd"/>
            <w:proofErr w:type="gramEnd"/>
            <w:r w:rsidRPr="000B0E7C">
              <w:rPr>
                <w:rFonts w:eastAsia="Times New Roman"/>
                <w:color w:val="000000"/>
                <w:sz w:val="18"/>
                <w:szCs w:val="18"/>
              </w:rPr>
              <w:t>, к рассмотрению не принимается;</w:t>
            </w:r>
          </w:p>
          <w:p w:rsidR="00086C09" w:rsidRPr="000B0E7C" w:rsidRDefault="00086C09" w:rsidP="00EE45A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EE45A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EE45A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086C09" w:rsidP="00EE45A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86C09" w:rsidRPr="000B0E7C" w:rsidRDefault="00086C09" w:rsidP="00EE45A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86C09" w:rsidRPr="000B0E7C" w:rsidRDefault="00086C09" w:rsidP="00EE45A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w:t>
            </w:r>
            <w:proofErr w:type="gramStart"/>
            <w:r w:rsidRPr="000B0E7C">
              <w:rPr>
                <w:rFonts w:eastAsia="Times New Roman"/>
                <w:color w:val="000000"/>
                <w:sz w:val="18"/>
                <w:szCs w:val="18"/>
              </w:rPr>
              <w:t>условии</w:t>
            </w:r>
            <w:proofErr w:type="gramEnd"/>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86C09" w:rsidRPr="000B0E7C" w:rsidRDefault="00086C09" w:rsidP="00EE45A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установленным в пунктах 2.1 – 2.9 документации требованиям;</w:t>
            </w:r>
          </w:p>
          <w:p w:rsidR="00086C09" w:rsidRPr="000B0E7C" w:rsidRDefault="00086C09" w:rsidP="00EE45A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иные документы по усмотрению участника закупки;</w:t>
            </w:r>
          </w:p>
          <w:p w:rsidR="00086C09" w:rsidRPr="000B0E7C" w:rsidRDefault="00086C09" w:rsidP="00EE45AE">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EE45AE">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sidR="005F1F26" w:rsidRPr="000B0E7C">
              <w:rPr>
                <w:rFonts w:eastAsia="Times New Roman"/>
                <w:color w:val="000000"/>
                <w:sz w:val="18"/>
                <w:szCs w:val="18"/>
              </w:rPr>
              <w:t xml:space="preserve"> участие в Запрос котировок № 2</w:t>
            </w:r>
            <w:r w:rsidRPr="000B0E7C">
              <w:rPr>
                <w:rFonts w:eastAsia="Times New Roman"/>
                <w:color w:val="000000"/>
                <w:sz w:val="18"/>
                <w:szCs w:val="18"/>
              </w:rPr>
              <w:t xml:space="preserve"> на право заключения договора на: Поставка медицинского оборудования </w:t>
            </w:r>
            <w:r w:rsidR="005F1F26" w:rsidRPr="000B0E7C">
              <w:rPr>
                <w:rFonts w:eastAsia="Times New Roman"/>
                <w:color w:val="000000"/>
                <w:sz w:val="18"/>
                <w:szCs w:val="18"/>
              </w:rPr>
              <w:t xml:space="preserve">стоматологическая установка </w:t>
            </w:r>
            <w:r w:rsidRPr="000B0E7C">
              <w:rPr>
                <w:rFonts w:eastAsia="Times New Roman"/>
                <w:color w:val="000000"/>
                <w:sz w:val="18"/>
                <w:szCs w:val="18"/>
              </w:rPr>
              <w:t>с вводом в эксплуатацию, а также провед</w:t>
            </w:r>
            <w:r w:rsidR="005F1F26" w:rsidRPr="000B0E7C">
              <w:rPr>
                <w:rFonts w:eastAsia="Times New Roman"/>
                <w:color w:val="000000"/>
                <w:sz w:val="18"/>
                <w:szCs w:val="18"/>
              </w:rPr>
              <w:t>ения инструктажа (в количестве 2</w:t>
            </w:r>
            <w:r w:rsidRPr="000B0E7C">
              <w:rPr>
                <w:rFonts w:eastAsia="Times New Roman"/>
                <w:color w:val="000000"/>
                <w:sz w:val="18"/>
                <w:szCs w:val="18"/>
              </w:rPr>
              <w:t xml:space="preserve"> шт.) для нужд НУЗ «Узловая больница на ст. К</w:t>
            </w:r>
            <w:r w:rsidR="005F1F26" w:rsidRPr="000B0E7C">
              <w:rPr>
                <w:rFonts w:eastAsia="Times New Roman"/>
                <w:color w:val="000000"/>
                <w:sz w:val="18"/>
                <w:szCs w:val="18"/>
              </w:rPr>
              <w:t xml:space="preserve">емь </w:t>
            </w:r>
            <w:r w:rsidRPr="000B0E7C">
              <w:rPr>
                <w:rFonts w:eastAsia="Times New Roman"/>
                <w:color w:val="000000"/>
                <w:sz w:val="18"/>
                <w:szCs w:val="18"/>
              </w:rPr>
              <w:t>ОАО «РЖД»</w:t>
            </w:r>
          </w:p>
          <w:p w:rsidR="00086C09" w:rsidRPr="000B0E7C" w:rsidRDefault="00086C09" w:rsidP="00EE45AE">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Указать на </w:t>
            </w:r>
            <w:proofErr w:type="gramStart"/>
            <w:r w:rsidRPr="000B0E7C">
              <w:rPr>
                <w:rFonts w:eastAsia="Times New Roman"/>
                <w:color w:val="000000"/>
                <w:sz w:val="18"/>
                <w:szCs w:val="18"/>
              </w:rPr>
              <w:t>конверте</w:t>
            </w:r>
            <w:proofErr w:type="gramEnd"/>
            <w:r w:rsidRPr="000B0E7C">
              <w:rPr>
                <w:rFonts w:eastAsia="Times New Roman"/>
                <w:color w:val="000000"/>
                <w:sz w:val="18"/>
                <w:szCs w:val="18"/>
              </w:rPr>
              <w:t>: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Pr="000B0E7C">
              <w:rPr>
                <w:rStyle w:val="a4"/>
                <w:rFonts w:eastAsia="Times New Roman"/>
                <w:color w:val="000000"/>
                <w:sz w:val="18"/>
                <w:szCs w:val="18"/>
              </w:rPr>
              <w:t>17/06/2019 10:00</w:t>
            </w:r>
            <w:r w:rsidRPr="000B0E7C">
              <w:rPr>
                <w:rFonts w:eastAsia="Times New Roman"/>
                <w:color w:val="000000"/>
                <w:sz w:val="18"/>
                <w:szCs w:val="18"/>
              </w:rPr>
              <w:t>"</w:t>
            </w:r>
          </w:p>
        </w:tc>
      </w:tr>
      <w:tr w:rsidR="00086C09" w:rsidRPr="000B0E7C" w:rsidTr="00086C09">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0B0E7C">
        <w:rPr>
          <w:rStyle w:val="a4"/>
          <w:rFonts w:eastAsia="Times New Roman"/>
          <w:color w:val="000000"/>
          <w:sz w:val="18"/>
          <w:szCs w:val="18"/>
        </w:rPr>
        <w:t xml:space="preserve">НУЗ «Узловая больница на ст. </w:t>
      </w:r>
      <w:r w:rsidR="005F1F26" w:rsidRPr="000B0E7C">
        <w:rPr>
          <w:rStyle w:val="a4"/>
          <w:rFonts w:eastAsia="Times New Roman"/>
          <w:color w:val="000000"/>
          <w:sz w:val="18"/>
          <w:szCs w:val="18"/>
        </w:rPr>
        <w:t xml:space="preserve">Кемь </w:t>
      </w:r>
      <w:r w:rsidRPr="000B0E7C">
        <w:rPr>
          <w:rStyle w:val="a4"/>
          <w:rFonts w:eastAsia="Times New Roman"/>
          <w:color w:val="000000"/>
          <w:sz w:val="18"/>
          <w:szCs w:val="18"/>
        </w:rPr>
        <w:t>ОАО «РЖД»</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5F1F26" w:rsidRPr="000B0E7C">
        <w:rPr>
          <w:rStyle w:val="a4"/>
          <w:rFonts w:eastAsia="Times New Roman"/>
          <w:color w:val="000000"/>
          <w:sz w:val="18"/>
          <w:szCs w:val="18"/>
        </w:rPr>
        <w:t>10</w:t>
      </w:r>
      <w:r w:rsidRPr="000B0E7C">
        <w:rPr>
          <w:rStyle w:val="a4"/>
          <w:rFonts w:eastAsia="Times New Roman"/>
          <w:color w:val="000000"/>
          <w:sz w:val="18"/>
          <w:szCs w:val="18"/>
        </w:rPr>
        <w:t>/06/2019</w:t>
      </w:r>
    </w:p>
    <w:p w:rsidR="00086C09" w:rsidRPr="000B0E7C" w:rsidRDefault="00AD61F6" w:rsidP="00086C09">
      <w:pPr>
        <w:jc w:val="center"/>
        <w:rPr>
          <w:rFonts w:eastAsia="Times New Roman"/>
          <w:color w:val="000000"/>
          <w:sz w:val="18"/>
          <w:szCs w:val="18"/>
        </w:rPr>
      </w:pPr>
      <w:r w:rsidRPr="000B0E7C">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 xml:space="preserve">Запрос </w:t>
      </w:r>
      <w:proofErr w:type="gramStart"/>
      <w:r w:rsidRPr="000B0E7C">
        <w:rPr>
          <w:rStyle w:val="a4"/>
          <w:rFonts w:eastAsia="Times New Roman"/>
          <w:color w:val="000000"/>
          <w:sz w:val="18"/>
          <w:szCs w:val="18"/>
        </w:rPr>
        <w:t>котировок</w:t>
      </w:r>
      <w:proofErr w:type="gramEnd"/>
      <w:r w:rsidRPr="000B0E7C">
        <w:rPr>
          <w:rStyle w:val="a4"/>
          <w:rFonts w:eastAsia="Times New Roman"/>
          <w:color w:val="000000"/>
          <w:sz w:val="18"/>
          <w:szCs w:val="18"/>
        </w:rPr>
        <w:t xml:space="preserve"> а право заключения договора: Поставка медицинского оборудования </w:t>
      </w:r>
      <w:r w:rsidR="005F1F26" w:rsidRPr="000B0E7C">
        <w:rPr>
          <w:rStyle w:val="a4"/>
          <w:rFonts w:eastAsia="Times New Roman"/>
          <w:color w:val="000000"/>
          <w:sz w:val="18"/>
          <w:szCs w:val="18"/>
        </w:rPr>
        <w:t>стоматологическая установка</w:t>
      </w:r>
      <w:r w:rsidRPr="000B0E7C">
        <w:rPr>
          <w:rStyle w:val="a4"/>
          <w:rFonts w:eastAsia="Times New Roman"/>
          <w:color w:val="000000"/>
          <w:sz w:val="18"/>
          <w:szCs w:val="18"/>
        </w:rPr>
        <w:t xml:space="preserve"> с вводом в эксплуатацию, а также провед</w:t>
      </w:r>
      <w:r w:rsidR="005F1F26" w:rsidRPr="000B0E7C">
        <w:rPr>
          <w:rStyle w:val="a4"/>
          <w:rFonts w:eastAsia="Times New Roman"/>
          <w:color w:val="000000"/>
          <w:sz w:val="18"/>
          <w:szCs w:val="18"/>
        </w:rPr>
        <w:t>ения инструктажа (в количестве 2</w:t>
      </w:r>
      <w:r w:rsidRPr="000B0E7C">
        <w:rPr>
          <w:rStyle w:val="a4"/>
          <w:rFonts w:eastAsia="Times New Roman"/>
          <w:color w:val="000000"/>
          <w:sz w:val="18"/>
          <w:szCs w:val="18"/>
        </w:rPr>
        <w:t xml:space="preserve"> шт.) для нужд НУЗ «Узловая больница на ст. К</w:t>
      </w:r>
      <w:r w:rsidR="005F1F26" w:rsidRPr="000B0E7C">
        <w:rPr>
          <w:rStyle w:val="a4"/>
          <w:rFonts w:eastAsia="Times New Roman"/>
          <w:color w:val="000000"/>
          <w:sz w:val="18"/>
          <w:szCs w:val="18"/>
        </w:rPr>
        <w:t>емь</w:t>
      </w:r>
      <w:r w:rsidRPr="000B0E7C">
        <w:rPr>
          <w:rStyle w:val="a4"/>
          <w:rFonts w:eastAsia="Times New Roman"/>
          <w:color w:val="000000"/>
          <w:sz w:val="18"/>
          <w:szCs w:val="18"/>
        </w:rPr>
        <w:t xml:space="preserve"> ОАО «РЖД»</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4250"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4"/>
        <w:gridCol w:w="9506"/>
      </w:tblGrid>
      <w:tr w:rsidR="00086C09" w:rsidRPr="000B0E7C" w:rsidTr="00EE45AE">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EE45AE">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t>Предложение №1: </w:t>
            </w:r>
            <w:r w:rsidR="005F1F26" w:rsidRPr="000B0E7C">
              <w:rPr>
                <w:rFonts w:eastAsia="Times New Roman"/>
                <w:color w:val="000000"/>
                <w:sz w:val="18"/>
                <w:szCs w:val="18"/>
              </w:rPr>
              <w:t>722000.00</w:t>
            </w:r>
            <w:r w:rsidRPr="000B0E7C">
              <w:rPr>
                <w:rFonts w:eastAsia="Times New Roman"/>
                <w:color w:val="000000"/>
                <w:sz w:val="18"/>
                <w:szCs w:val="18"/>
              </w:rPr>
              <w:t>RUB.</w:t>
            </w:r>
            <w:r w:rsidRPr="000B0E7C">
              <w:rPr>
                <w:rFonts w:eastAsia="Times New Roman"/>
                <w:color w:val="000000"/>
                <w:sz w:val="18"/>
                <w:szCs w:val="18"/>
              </w:rPr>
              <w:br/>
              <w:t>Предложение №2: </w:t>
            </w:r>
            <w:r w:rsidR="005F1F26" w:rsidRPr="000B0E7C">
              <w:rPr>
                <w:rFonts w:eastAsia="Times New Roman"/>
                <w:color w:val="000000"/>
                <w:sz w:val="18"/>
                <w:szCs w:val="18"/>
              </w:rPr>
              <w:t>683800</w:t>
            </w:r>
            <w:r w:rsidRPr="000B0E7C">
              <w:rPr>
                <w:rFonts w:eastAsia="Times New Roman"/>
                <w:color w:val="000000"/>
                <w:sz w:val="18"/>
                <w:szCs w:val="18"/>
              </w:rPr>
              <w:t>.00 RUB.</w:t>
            </w:r>
            <w:r w:rsidRPr="000B0E7C">
              <w:rPr>
                <w:rFonts w:eastAsia="Times New Roman"/>
                <w:color w:val="000000"/>
                <w:sz w:val="18"/>
                <w:szCs w:val="18"/>
              </w:rPr>
              <w:br/>
              <w:t>Предложение №3: </w:t>
            </w:r>
            <w:r w:rsidR="005F1F26" w:rsidRPr="000B0E7C">
              <w:rPr>
                <w:rFonts w:eastAsia="Times New Roman"/>
                <w:color w:val="000000"/>
                <w:sz w:val="18"/>
                <w:szCs w:val="18"/>
              </w:rPr>
              <w:t>706000</w:t>
            </w:r>
            <w:r w:rsidRPr="000B0E7C">
              <w:rPr>
                <w:rFonts w:eastAsia="Times New Roman"/>
                <w:color w:val="000000"/>
                <w:sz w:val="18"/>
                <w:szCs w:val="18"/>
              </w:rPr>
              <w:t>.00 RUB.</w:t>
            </w:r>
            <w:r w:rsidRPr="000B0E7C">
              <w:rPr>
                <w:rFonts w:eastAsia="Times New Roman"/>
                <w:color w:val="000000"/>
                <w:sz w:val="18"/>
                <w:szCs w:val="18"/>
              </w:rPr>
              <w:br/>
            </w:r>
            <w:r w:rsidRPr="000B0E7C">
              <w:rPr>
                <w:rStyle w:val="a4"/>
                <w:rFonts w:eastAsia="Times New Roman"/>
                <w:color w:val="000000"/>
                <w:sz w:val="18"/>
                <w:szCs w:val="18"/>
              </w:rPr>
              <w:t>Сре</w:t>
            </w:r>
            <w:r w:rsidR="005F1F26" w:rsidRPr="000B0E7C">
              <w:rPr>
                <w:rStyle w:val="a4"/>
                <w:rFonts w:eastAsia="Times New Roman"/>
                <w:color w:val="000000"/>
                <w:sz w:val="18"/>
                <w:szCs w:val="18"/>
              </w:rPr>
              <w:t>дняя арифметическая цена: 703933</w:t>
            </w:r>
            <w:r w:rsidRPr="000B0E7C">
              <w:rPr>
                <w:rStyle w:val="a4"/>
                <w:rFonts w:eastAsia="Times New Roman"/>
                <w:color w:val="000000"/>
                <w:sz w:val="18"/>
                <w:szCs w:val="18"/>
              </w:rPr>
              <w:t>.33 RUB.</w:t>
            </w:r>
          </w:p>
          <w:p w:rsidR="00086C09" w:rsidRPr="000B0E7C" w:rsidRDefault="005F1F26" w:rsidP="00EE45AE">
            <w:pPr>
              <w:rPr>
                <w:rFonts w:eastAsia="Times New Roman"/>
                <w:color w:val="000000"/>
                <w:sz w:val="18"/>
                <w:szCs w:val="18"/>
              </w:rPr>
            </w:pPr>
            <w:r w:rsidRPr="000B0E7C">
              <w:rPr>
                <w:rStyle w:val="a4"/>
                <w:rFonts w:eastAsia="Times New Roman"/>
                <w:color w:val="000000"/>
                <w:sz w:val="18"/>
                <w:szCs w:val="18"/>
              </w:rPr>
              <w:t>Расчет НМЦД: 703933</w:t>
            </w:r>
            <w:r w:rsidR="00086C09" w:rsidRPr="000B0E7C">
              <w:rPr>
                <w:rStyle w:val="a4"/>
                <w:rFonts w:eastAsia="Times New Roman"/>
                <w:color w:val="000000"/>
                <w:sz w:val="18"/>
                <w:szCs w:val="18"/>
              </w:rPr>
              <w:t>.33</w:t>
            </w:r>
            <w:r w:rsidR="00086C09" w:rsidRPr="000B0E7C">
              <w:rPr>
                <w:rFonts w:eastAsia="Times New Roman"/>
                <w:color w:val="000000"/>
                <w:sz w:val="18"/>
                <w:szCs w:val="18"/>
              </w:rPr>
              <w:t xml:space="preserve"> </w:t>
            </w:r>
            <w:r w:rsidR="00086C09" w:rsidRPr="000B0E7C">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0B0E7C">
        <w:rPr>
          <w:rStyle w:val="a4"/>
          <w:rFonts w:eastAsia="Times New Roman"/>
          <w:color w:val="000000"/>
          <w:sz w:val="18"/>
          <w:szCs w:val="18"/>
        </w:rPr>
        <w:t xml:space="preserve">НУЗ «Узловая больница на ст. </w:t>
      </w:r>
      <w:r w:rsidR="005F1F26" w:rsidRPr="000B0E7C">
        <w:rPr>
          <w:rStyle w:val="a4"/>
          <w:rFonts w:eastAsia="Times New Roman"/>
          <w:color w:val="000000"/>
          <w:sz w:val="18"/>
          <w:szCs w:val="18"/>
        </w:rPr>
        <w:t>Кемь</w:t>
      </w:r>
      <w:r w:rsidRPr="000B0E7C">
        <w:rPr>
          <w:rStyle w:val="a4"/>
          <w:rFonts w:eastAsia="Times New Roman"/>
          <w:color w:val="000000"/>
          <w:sz w:val="18"/>
          <w:szCs w:val="18"/>
        </w:rPr>
        <w:t xml:space="preserve"> ОАО «РЖД»</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5F1F26" w:rsidRPr="000B0E7C">
        <w:rPr>
          <w:rStyle w:val="a4"/>
          <w:rFonts w:eastAsia="Times New Roman"/>
          <w:color w:val="000000"/>
          <w:sz w:val="18"/>
          <w:szCs w:val="18"/>
        </w:rPr>
        <w:t>10</w:t>
      </w:r>
      <w:r w:rsidRPr="000B0E7C">
        <w:rPr>
          <w:rStyle w:val="a4"/>
          <w:rFonts w:eastAsia="Times New Roman"/>
          <w:color w:val="000000"/>
          <w:sz w:val="18"/>
          <w:szCs w:val="18"/>
        </w:rPr>
        <w:t>/06/2019</w:t>
      </w:r>
    </w:p>
    <w:p w:rsidR="00086C09" w:rsidRPr="000B0E7C" w:rsidRDefault="00AD61F6" w:rsidP="00086C09">
      <w:pPr>
        <w:jc w:val="center"/>
        <w:rPr>
          <w:rFonts w:eastAsia="Times New Roman"/>
          <w:color w:val="000000"/>
          <w:sz w:val="18"/>
          <w:szCs w:val="18"/>
        </w:rPr>
      </w:pPr>
      <w:r w:rsidRPr="000B0E7C">
        <w:rPr>
          <w:rFonts w:eastAsia="Times New Roman"/>
          <w:color w:val="000000"/>
          <w:sz w:val="18"/>
          <w:szCs w:val="18"/>
        </w:rPr>
        <w:pict>
          <v:rect id="_x0000_i1028"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2</w:t>
      </w:r>
      <w:r w:rsidRPr="000B0E7C">
        <w:rPr>
          <w:rFonts w:eastAsia="Times New Roman"/>
          <w:b/>
          <w:bCs/>
          <w:color w:val="000000"/>
          <w:sz w:val="18"/>
          <w:szCs w:val="18"/>
        </w:rPr>
        <w:br/>
      </w:r>
      <w:r w:rsidRPr="000B0E7C">
        <w:rPr>
          <w:rStyle w:val="a4"/>
          <w:rFonts w:eastAsia="Times New Roman"/>
          <w:color w:val="000000"/>
          <w:sz w:val="18"/>
          <w:szCs w:val="18"/>
        </w:rPr>
        <w:t xml:space="preserve">Запрос котировок на право заключения договора: Поставка медицинского оборудования </w:t>
      </w:r>
      <w:r w:rsidR="005F1F26" w:rsidRPr="000B0E7C">
        <w:rPr>
          <w:rStyle w:val="a4"/>
          <w:rFonts w:eastAsia="Times New Roman"/>
          <w:color w:val="000000"/>
          <w:sz w:val="18"/>
          <w:szCs w:val="18"/>
        </w:rPr>
        <w:t>стоматологическая установка</w:t>
      </w:r>
      <w:r w:rsidRPr="000B0E7C">
        <w:rPr>
          <w:rStyle w:val="a4"/>
          <w:rFonts w:eastAsia="Times New Roman"/>
          <w:color w:val="000000"/>
          <w:sz w:val="18"/>
          <w:szCs w:val="18"/>
        </w:rPr>
        <w:t xml:space="preserve"> с вводом в эксплуатацию, а также провед</w:t>
      </w:r>
      <w:r w:rsidR="005F1F26" w:rsidRPr="000B0E7C">
        <w:rPr>
          <w:rStyle w:val="a4"/>
          <w:rFonts w:eastAsia="Times New Roman"/>
          <w:color w:val="000000"/>
          <w:sz w:val="18"/>
          <w:szCs w:val="18"/>
        </w:rPr>
        <w:t>ения инструктажа (в количестве 2</w:t>
      </w:r>
      <w:r w:rsidRPr="000B0E7C">
        <w:rPr>
          <w:rStyle w:val="a4"/>
          <w:rFonts w:eastAsia="Times New Roman"/>
          <w:color w:val="000000"/>
          <w:sz w:val="18"/>
          <w:szCs w:val="18"/>
        </w:rPr>
        <w:t xml:space="preserve"> шт.) для нужд НУЗ «Узловая больница на ст. К</w:t>
      </w:r>
      <w:r w:rsidR="005F1F26" w:rsidRPr="000B0E7C">
        <w:rPr>
          <w:rStyle w:val="a4"/>
          <w:rFonts w:eastAsia="Times New Roman"/>
          <w:color w:val="000000"/>
          <w:sz w:val="18"/>
          <w:szCs w:val="18"/>
        </w:rPr>
        <w:t>емь</w:t>
      </w:r>
      <w:r w:rsidRPr="000B0E7C">
        <w:rPr>
          <w:rStyle w:val="a4"/>
          <w:rFonts w:eastAsia="Times New Roman"/>
          <w:color w:val="000000"/>
          <w:sz w:val="18"/>
          <w:szCs w:val="18"/>
        </w:rPr>
        <w:t xml:space="preserve"> ОАО «РЖД»</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 котировок (документация)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«Узловая больница на ст. К</w:t>
      </w:r>
      <w:r w:rsidR="005F1F26" w:rsidRPr="000B0E7C">
        <w:rPr>
          <w:rStyle w:val="a4"/>
          <w:rFonts w:eastAsia="Times New Roman"/>
          <w:color w:val="000000"/>
          <w:sz w:val="18"/>
          <w:szCs w:val="18"/>
        </w:rPr>
        <w:t>емь</w:t>
      </w:r>
      <w:r w:rsidRPr="000B0E7C">
        <w:rPr>
          <w:rStyle w:val="a4"/>
          <w:rFonts w:eastAsia="Times New Roman"/>
          <w:color w:val="000000"/>
          <w:sz w:val="18"/>
          <w:szCs w:val="18"/>
        </w:rPr>
        <w:t xml:space="preserve"> ОАО «РЖД» (далее Комиссия) руководствуются требованиями Положения о закупке товаров, работ, услуг для нужд НУЗ ОАО «РЖД».</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 котировок размещаются на официальном сайте НУЗ «Узловая больница на ст. К</w:t>
      </w:r>
      <w:r w:rsidR="005F1F26" w:rsidRPr="000B0E7C">
        <w:rPr>
          <w:rStyle w:val="a4"/>
          <w:rFonts w:eastAsia="Times New Roman"/>
          <w:sz w:val="18"/>
          <w:szCs w:val="18"/>
        </w:rPr>
        <w:t>емь</w:t>
      </w:r>
      <w:r w:rsidRPr="000B0E7C">
        <w:rPr>
          <w:rStyle w:val="a4"/>
          <w:rFonts w:eastAsia="Times New Roman"/>
          <w:sz w:val="18"/>
          <w:szCs w:val="18"/>
        </w:rPr>
        <w:t xml:space="preserve"> ОАО «РЖД» по адресу: </w:t>
      </w:r>
      <w:hyperlink r:id="rId6"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1.1.1. При проведении закупки для нужд НУЗ «Узловая больница на ст. К</w:t>
      </w:r>
      <w:r w:rsidR="005F1F26" w:rsidRPr="000B0E7C">
        <w:rPr>
          <w:rFonts w:eastAsia="Times New Roman"/>
          <w:color w:val="000000"/>
          <w:sz w:val="18"/>
          <w:szCs w:val="18"/>
        </w:rPr>
        <w:t>емь</w:t>
      </w:r>
      <w:r w:rsidRPr="000B0E7C">
        <w:rPr>
          <w:rFonts w:eastAsia="Times New Roman"/>
          <w:color w:val="000000"/>
          <w:sz w:val="18"/>
          <w:szCs w:val="18"/>
        </w:rPr>
        <w:t xml:space="preserve"> ОАО «РЖД»:</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НУЗ «Узловая больница на ст. К</w:t>
      </w:r>
      <w:r w:rsidR="005F1F26" w:rsidRPr="000B0E7C">
        <w:rPr>
          <w:rFonts w:eastAsia="Times New Roman"/>
          <w:color w:val="000000"/>
          <w:sz w:val="18"/>
          <w:szCs w:val="18"/>
        </w:rPr>
        <w:t>емь</w:t>
      </w:r>
      <w:r w:rsidRPr="000B0E7C">
        <w:rPr>
          <w:rFonts w:eastAsia="Times New Roman"/>
          <w:color w:val="000000"/>
          <w:sz w:val="18"/>
          <w:szCs w:val="18"/>
        </w:rPr>
        <w:t xml:space="preserve"> ОАО «РЖД»</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5F1F26" w:rsidRPr="000B0E7C">
        <w:rPr>
          <w:rFonts w:eastAsia="Times New Roman"/>
          <w:color w:val="000000"/>
          <w:sz w:val="18"/>
          <w:szCs w:val="18"/>
        </w:rPr>
        <w:t>Козанкова Татьяна Александровна – ведущий экономист</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w:t>
      </w:r>
      <w:r w:rsidR="003B0BC0" w:rsidRPr="000B0E7C">
        <w:rPr>
          <w:rFonts w:eastAsia="Times New Roman"/>
          <w:color w:val="000000"/>
          <w:sz w:val="18"/>
          <w:szCs w:val="18"/>
        </w:rPr>
        <w:t xml:space="preserve"> </w:t>
      </w:r>
      <w:r w:rsidR="003B0BC0" w:rsidRPr="000B0E7C">
        <w:rPr>
          <w:bCs/>
          <w:sz w:val="18"/>
          <w:szCs w:val="18"/>
        </w:rPr>
        <w:t>(экономический отдел)</w:t>
      </w:r>
      <w:r w:rsidR="005F1F26" w:rsidRPr="000B0E7C">
        <w:rPr>
          <w:rFonts w:eastAsia="Times New Roman"/>
          <w:color w:val="000000"/>
          <w:sz w:val="18"/>
          <w:szCs w:val="18"/>
        </w:rPr>
        <w:t>: </w:t>
      </w:r>
      <w:r w:rsidRPr="000B0E7C">
        <w:rPr>
          <w:rFonts w:eastAsia="Times New Roman"/>
          <w:color w:val="000000"/>
          <w:sz w:val="18"/>
          <w:szCs w:val="18"/>
        </w:rPr>
        <w:t>.</w:t>
      </w:r>
      <w:r w:rsidR="005F1F26" w:rsidRPr="000B0E7C">
        <w:rPr>
          <w:sz w:val="18"/>
          <w:szCs w:val="18"/>
        </w:rPr>
        <w:t xml:space="preserve"> bochkareva.tv@bk.ru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w:t>
      </w:r>
      <w:r w:rsidR="00BC5BD4" w:rsidRPr="000B0E7C">
        <w:rPr>
          <w:rFonts w:eastAsia="Times New Roman"/>
          <w:color w:val="000000"/>
          <w:sz w:val="18"/>
          <w:szCs w:val="18"/>
          <w:lang w:val="en-US"/>
        </w:rPr>
        <w:t xml:space="preserve"> </w:t>
      </w:r>
      <w:r w:rsidR="003B0BC0" w:rsidRPr="000B0E7C">
        <w:rPr>
          <w:bCs/>
          <w:sz w:val="18"/>
          <w:szCs w:val="18"/>
        </w:rPr>
        <w:t>(экономический отдел)</w:t>
      </w:r>
      <w:r w:rsidRPr="000B0E7C">
        <w:rPr>
          <w:rFonts w:eastAsia="Times New Roman"/>
          <w:color w:val="000000"/>
          <w:sz w:val="18"/>
          <w:szCs w:val="18"/>
        </w:rPr>
        <w:t>: +7 (81458) 4-33-06</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lastRenderedPageBreak/>
        <w:t>1.2. Способ проведения: З</w:t>
      </w:r>
      <w:r w:rsidR="00EE45AE" w:rsidRPr="000B0E7C">
        <w:rPr>
          <w:rFonts w:eastAsia="Times New Roman"/>
          <w:color w:val="000000"/>
          <w:sz w:val="18"/>
          <w:szCs w:val="18"/>
        </w:rPr>
        <w:t>апрос котировок  № 2</w:t>
      </w:r>
      <w:r w:rsidRPr="000B0E7C">
        <w:rPr>
          <w:rFonts w:eastAsia="Times New Roman"/>
          <w:color w:val="000000"/>
          <w:sz w:val="18"/>
          <w:szCs w:val="18"/>
        </w:rPr>
        <w:t xml:space="preserve"> (далее – Запрос котировок).</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1.3. Данные по процедуре Запрос котировок:</w:t>
      </w:r>
      <w:r w:rsidRPr="000B0E7C">
        <w:rPr>
          <w:rFonts w:eastAsia="Times New Roman"/>
          <w:color w:val="000000"/>
          <w:sz w:val="18"/>
          <w:szCs w:val="18"/>
        </w:rPr>
        <w:br/>
        <w:t xml:space="preserve">1.3.1. Предмет закупки: Поставка медицинского оборудования </w:t>
      </w:r>
      <w:r w:rsidR="00EE45AE" w:rsidRPr="000B0E7C">
        <w:rPr>
          <w:rFonts w:eastAsia="Times New Roman"/>
          <w:color w:val="000000"/>
          <w:sz w:val="18"/>
          <w:szCs w:val="18"/>
        </w:rPr>
        <w:t>стоматологическая установка</w:t>
      </w:r>
      <w:r w:rsidRPr="000B0E7C">
        <w:rPr>
          <w:rFonts w:eastAsia="Times New Roman"/>
          <w:color w:val="000000"/>
          <w:sz w:val="18"/>
          <w:szCs w:val="18"/>
        </w:rPr>
        <w:t xml:space="preserve"> с вводом в эксплуатацию, а также проведения инструктажа (в количестве 1 шт.).</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1.3.2. Объемы поставляемого товара, выполнения работ, оказания услуг: в соответствии с Техническим заданием (Приложение №2).</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1.3.3. Сроки поставки товара, выполнения работ, оказания услуг:</w:t>
      </w:r>
      <w:r w:rsidR="00EE45AE" w:rsidRPr="000B0E7C">
        <w:rPr>
          <w:sz w:val="18"/>
          <w:szCs w:val="18"/>
        </w:rPr>
        <w:t xml:space="preserve"> Срок поставки - 25 дней после оплаты аванса. Удобное время поставки – рабочие дни с 08 час</w:t>
      </w:r>
      <w:proofErr w:type="gramStart"/>
      <w:r w:rsidR="00EE45AE" w:rsidRPr="000B0E7C">
        <w:rPr>
          <w:sz w:val="18"/>
          <w:szCs w:val="18"/>
        </w:rPr>
        <w:t>.</w:t>
      </w:r>
      <w:proofErr w:type="gramEnd"/>
      <w:r w:rsidR="00EE45AE" w:rsidRPr="000B0E7C">
        <w:rPr>
          <w:sz w:val="18"/>
          <w:szCs w:val="18"/>
        </w:rPr>
        <w:t xml:space="preserve"> </w:t>
      </w:r>
      <w:proofErr w:type="gramStart"/>
      <w:r w:rsidR="00EE45AE" w:rsidRPr="000B0E7C">
        <w:rPr>
          <w:sz w:val="18"/>
          <w:szCs w:val="18"/>
        </w:rPr>
        <w:t>д</w:t>
      </w:r>
      <w:proofErr w:type="gramEnd"/>
      <w:r w:rsidR="00EE45AE" w:rsidRPr="000B0E7C">
        <w:rPr>
          <w:sz w:val="18"/>
          <w:szCs w:val="18"/>
        </w:rPr>
        <w:t>о 16 час. Сроки выполнения работ со времени поставки - работы по монтажу, вводу в эксплуатацию Товара, проведение инструктажа работников осуществляются в течение 5-ти дней после поставки Товара.</w:t>
      </w:r>
    </w:p>
    <w:p w:rsidR="00086C09" w:rsidRPr="000B0E7C" w:rsidRDefault="00086C09" w:rsidP="00086C09">
      <w:pPr>
        <w:numPr>
          <w:ilvl w:val="0"/>
          <w:numId w:val="8"/>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поставки товара, выполнения работ, оказания услуг: </w:t>
      </w:r>
      <w:r w:rsidR="002C6514"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1.3.4. Условия </w:t>
      </w:r>
      <w:proofErr w:type="gramStart"/>
      <w:r w:rsidRPr="000B0E7C">
        <w:rPr>
          <w:rFonts w:eastAsia="Times New Roman"/>
          <w:color w:val="000000"/>
          <w:sz w:val="18"/>
          <w:szCs w:val="18"/>
        </w:rPr>
        <w:t>поставки товара/выполнения работ/оказания услуг</w:t>
      </w:r>
      <w:proofErr w:type="gramEnd"/>
      <w:r w:rsidRPr="000B0E7C">
        <w:rPr>
          <w:rFonts w:eastAsia="Times New Roman"/>
          <w:color w:val="000000"/>
          <w:sz w:val="18"/>
          <w:szCs w:val="18"/>
        </w:rPr>
        <w:t>:</w:t>
      </w:r>
    </w:p>
    <w:p w:rsidR="00086C09" w:rsidRPr="000B0E7C" w:rsidRDefault="00086C09" w:rsidP="004869D4">
      <w:pPr>
        <w:numPr>
          <w:ilvl w:val="0"/>
          <w:numId w:val="9"/>
        </w:numPr>
        <w:spacing w:before="100" w:beforeAutospacing="1" w:after="100" w:afterAutospacing="1"/>
        <w:rPr>
          <w:rFonts w:eastAsia="Times New Roman"/>
          <w:color w:val="000000"/>
          <w:sz w:val="18"/>
          <w:szCs w:val="18"/>
        </w:rPr>
      </w:pPr>
      <w:r w:rsidRPr="000B0E7C">
        <w:rPr>
          <w:rFonts w:eastAsia="Times New Roman"/>
          <w:color w:val="000000"/>
          <w:sz w:val="18"/>
          <w:szCs w:val="18"/>
        </w:rPr>
        <w:t>Время поставки товара, выполнения работ, оказания услуг: согласовывается не менее чем за 48 ч. до поставки</w:t>
      </w:r>
      <w:r w:rsidR="004869D4" w:rsidRPr="000B0E7C">
        <w:rPr>
          <w:rFonts w:eastAsia="Times New Roman"/>
          <w:color w:val="000000"/>
          <w:sz w:val="18"/>
          <w:szCs w:val="18"/>
        </w:rPr>
        <w:t>.</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цена договора: 703933</w:t>
      </w:r>
      <w:r w:rsidRPr="000B0E7C">
        <w:rPr>
          <w:rFonts w:eastAsia="Times New Roman"/>
          <w:color w:val="000000"/>
          <w:sz w:val="18"/>
          <w:szCs w:val="18"/>
        </w:rPr>
        <w:t>.33 RUB.</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оплаты поставки товара/выполнения работ/оказания услуг</w:t>
      </w:r>
      <w:proofErr w:type="gramEnd"/>
      <w:r w:rsidRPr="000B0E7C">
        <w:rPr>
          <w:rFonts w:eastAsia="Times New Roman"/>
          <w:color w:val="000000"/>
          <w:sz w:val="18"/>
          <w:szCs w:val="18"/>
        </w:rPr>
        <w:t>:</w:t>
      </w:r>
    </w:p>
    <w:p w:rsidR="00415C23" w:rsidRPr="000B0E7C" w:rsidRDefault="00415C23" w:rsidP="00415C23">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415C23" w:rsidRPr="000B0E7C" w:rsidRDefault="00415C23" w:rsidP="007E3F4A">
      <w:pPr>
        <w:pStyle w:val="Standard"/>
        <w:jc w:val="both"/>
        <w:rPr>
          <w:sz w:val="18"/>
          <w:szCs w:val="18"/>
        </w:rPr>
      </w:pPr>
      <w:r w:rsidRPr="000B0E7C">
        <w:rPr>
          <w:sz w:val="18"/>
          <w:szCs w:val="18"/>
        </w:rPr>
        <w:t>- Авансовый платеж перечисляется Покупателем Поставщику  в течение  5 (пяти) рабочих дней с даты  заключения Сторонами настоящего Договора,  в размере 70 %  (семьдесят)  от   стоимости Товара, что составляет сумму</w:t>
      </w:r>
      <w:proofErr w:type="gramStart"/>
      <w:r w:rsidRPr="000B0E7C">
        <w:rPr>
          <w:sz w:val="18"/>
          <w:szCs w:val="18"/>
        </w:rPr>
        <w:t>: ________</w:t>
      </w:r>
      <w:r w:rsidRPr="000B0E7C">
        <w:rPr>
          <w:bCs/>
          <w:sz w:val="18"/>
          <w:szCs w:val="18"/>
        </w:rPr>
        <w:t xml:space="preserve"> (________________________) </w:t>
      </w:r>
      <w:proofErr w:type="gramEnd"/>
      <w:r w:rsidRPr="000B0E7C">
        <w:rPr>
          <w:bCs/>
          <w:sz w:val="18"/>
          <w:szCs w:val="18"/>
        </w:rPr>
        <w:t>рублей _____ копеек</w:t>
      </w:r>
      <w:r w:rsidRPr="000B0E7C">
        <w:rPr>
          <w:sz w:val="18"/>
          <w:szCs w:val="18"/>
        </w:rPr>
        <w:t>;</w:t>
      </w:r>
    </w:p>
    <w:p w:rsidR="00415C23" w:rsidRPr="000B0E7C" w:rsidRDefault="00415C23" w:rsidP="007E3F4A">
      <w:pPr>
        <w:jc w:val="both"/>
        <w:rPr>
          <w:sz w:val="18"/>
          <w:szCs w:val="18"/>
        </w:rPr>
      </w:pPr>
      <w:r w:rsidRPr="000B0E7C">
        <w:rPr>
          <w:sz w:val="18"/>
          <w:szCs w:val="18"/>
        </w:rPr>
        <w:t xml:space="preserve">-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  </w:t>
      </w:r>
      <w:r w:rsidRPr="000B0E7C">
        <w:rPr>
          <w:color w:val="000000"/>
          <w:sz w:val="18"/>
          <w:szCs w:val="18"/>
        </w:rPr>
        <w:t>акта ввода Товара в эксплуатацию, а также проведения инструктажа.</w:t>
      </w: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1.4. Участники: Особенности участия в Запрос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FC6CA3" w:rsidRPr="000B0E7C">
        <w:rPr>
          <w:rFonts w:eastAsia="Times New Roman"/>
          <w:color w:val="000000"/>
          <w:sz w:val="18"/>
          <w:szCs w:val="18"/>
        </w:rPr>
        <w:t>ания извещения и документации 10</w:t>
      </w:r>
      <w:r w:rsidRPr="000B0E7C">
        <w:rPr>
          <w:rFonts w:eastAsia="Times New Roman"/>
          <w:color w:val="000000"/>
          <w:sz w:val="18"/>
          <w:szCs w:val="18"/>
        </w:rPr>
        <w:t xml:space="preserve">/06/2019, на сайте учреждения: </w:t>
      </w:r>
      <w:hyperlink r:id="rId7"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окончания срока подачи заявок – 17/06/2019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proofErr w:type="gramStart"/>
      <w:r w:rsidRPr="000B0E7C">
        <w:rPr>
          <w:rFonts w:eastAsia="Times New Roman"/>
          <w:color w:val="000000"/>
          <w:sz w:val="18"/>
          <w:szCs w:val="18"/>
        </w:rPr>
        <w:t>истечении</w:t>
      </w:r>
      <w:proofErr w:type="gramEnd"/>
      <w:r w:rsidRPr="000B0E7C">
        <w:rPr>
          <w:rFonts w:eastAsia="Times New Roman"/>
          <w:color w:val="000000"/>
          <w:sz w:val="18"/>
          <w:szCs w:val="18"/>
        </w:rPr>
        <w:t xml:space="preserve"> срока подачи заявок 17/06/2019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lastRenderedPageBreak/>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0B0E7C">
        <w:rPr>
          <w:rStyle w:val="a4"/>
          <w:rFonts w:eastAsia="Times New Roman"/>
          <w:color w:val="000000"/>
          <w:sz w:val="18"/>
          <w:szCs w:val="18"/>
        </w:rPr>
        <w:t>2. Требования к участникам Запрос котировок</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2.1. Участник должен иметь разрешительные документы на право осуществления деятельности, предусмотренной документацией.</w:t>
      </w:r>
      <w:r w:rsidRPr="000B0E7C">
        <w:rPr>
          <w:rFonts w:eastAsia="Times New Roman"/>
          <w:color w:val="000000"/>
          <w:sz w:val="18"/>
          <w:szCs w:val="18"/>
        </w:rPr>
        <w:br/>
        <w:t>В подтверждение наличия разрешительных документов участник в составе заявки представляет:</w:t>
      </w:r>
    </w:p>
    <w:p w:rsidR="00086C09" w:rsidRPr="000B0E7C" w:rsidRDefault="00086C09" w:rsidP="00086C09">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7E3F4A">
      <w:pPr>
        <w:numPr>
          <w:ilvl w:val="0"/>
          <w:numId w:val="14"/>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и</w:t>
      </w:r>
      <w:proofErr w:type="gramEnd"/>
      <w:r w:rsidRPr="000B0E7C">
        <w:rPr>
          <w:rFonts w:eastAsia="Times New Roman"/>
          <w:color w:val="000000"/>
          <w:sz w:val="18"/>
          <w:szCs w:val="18"/>
        </w:rPr>
        <w:t>ные разрешительные документы, предусмотренные законодательством Российской Федерации.</w:t>
      </w:r>
    </w:p>
    <w:p w:rsidR="00086C09" w:rsidRPr="000B0E7C" w:rsidRDefault="00086C09" w:rsidP="007E3F4A">
      <w:pPr>
        <w:jc w:val="both"/>
        <w:rPr>
          <w:rFonts w:eastAsia="Times New Roman"/>
          <w:sz w:val="18"/>
          <w:szCs w:val="18"/>
        </w:rPr>
      </w:pPr>
      <w:proofErr w:type="gramStart"/>
      <w:r w:rsidRPr="000B0E7C">
        <w:rPr>
          <w:rFonts w:eastAsia="Times New Roman"/>
          <w:color w:val="000000"/>
          <w:sz w:val="18"/>
          <w:szCs w:val="18"/>
        </w:rPr>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Pr="000B0E7C">
        <w:rPr>
          <w:rFonts w:eastAsia="Times New Roman"/>
          <w:color w:val="000000"/>
          <w:sz w:val="18"/>
          <w:szCs w:val="18"/>
        </w:rPr>
        <w:br/>
        <w:t xml:space="preserve">2.3. </w:t>
      </w: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roofErr w:type="gramEnd"/>
      <w:r w:rsidRPr="000B0E7C">
        <w:rPr>
          <w:rFonts w:eastAsia="Times New Roman"/>
          <w:color w:val="000000"/>
          <w:sz w:val="18"/>
          <w:szCs w:val="18"/>
        </w:rPr>
        <w:br/>
        <w:t xml:space="preserve">2.4. </w:t>
      </w:r>
      <w:proofErr w:type="spellStart"/>
      <w:r w:rsidRPr="000B0E7C">
        <w:rPr>
          <w:rFonts w:eastAsia="Times New Roman"/>
          <w:color w:val="000000"/>
          <w:sz w:val="18"/>
          <w:szCs w:val="18"/>
        </w:rPr>
        <w:t>неприостановление</w:t>
      </w:r>
      <w:proofErr w:type="spellEnd"/>
      <w:r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B0E7C">
        <w:rPr>
          <w:rFonts w:eastAsia="Times New Roman"/>
          <w:color w:val="000000"/>
          <w:sz w:val="18"/>
          <w:szCs w:val="18"/>
        </w:rPr>
        <w:br/>
      </w:r>
      <w:proofErr w:type="gramStart"/>
      <w:r w:rsidRPr="000B0E7C">
        <w:rPr>
          <w:rFonts w:eastAsia="Times New Roman"/>
          <w:color w:val="000000"/>
          <w:sz w:val="18"/>
          <w:szCs w:val="18"/>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B0E7C">
        <w:rPr>
          <w:rFonts w:eastAsia="Times New Roman"/>
          <w:color w:val="000000"/>
          <w:sz w:val="18"/>
          <w:szCs w:val="18"/>
        </w:rPr>
        <w:t xml:space="preserve"> обязанности заявителя по уплате этих </w:t>
      </w:r>
      <w:proofErr w:type="gramStart"/>
      <w:r w:rsidRPr="000B0E7C">
        <w:rPr>
          <w:rFonts w:eastAsia="Times New Roman"/>
          <w:color w:val="000000"/>
          <w:sz w:val="18"/>
          <w:szCs w:val="18"/>
        </w:rPr>
        <w:t>сумм</w:t>
      </w:r>
      <w:proofErr w:type="gramEnd"/>
      <w:r w:rsidRPr="000B0E7C">
        <w:rPr>
          <w:rFonts w:eastAsia="Times New Roman"/>
          <w:color w:val="000000"/>
          <w:sz w:val="18"/>
          <w:szCs w:val="18"/>
        </w:rPr>
        <w:t xml:space="preserve"> исполненной или </w:t>
      </w:r>
      <w:proofErr w:type="gramStart"/>
      <w:r w:rsidRPr="000B0E7C">
        <w:rPr>
          <w:rFonts w:eastAsia="Times New Roman"/>
          <w:color w:val="000000"/>
          <w:sz w:val="18"/>
          <w:szCs w:val="18"/>
        </w:rPr>
        <w:t>которые</w:t>
      </w:r>
      <w:proofErr w:type="gramEnd"/>
      <w:r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rFonts w:eastAsia="Times New Roman"/>
          <w:color w:val="000000"/>
          <w:sz w:val="18"/>
          <w:szCs w:val="18"/>
        </w:rPr>
        <w:t>указанных</w:t>
      </w:r>
      <w:proofErr w:type="gramEnd"/>
      <w:r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B0E7C">
        <w:rPr>
          <w:rFonts w:eastAsia="Times New Roman"/>
          <w:color w:val="000000"/>
          <w:sz w:val="18"/>
          <w:szCs w:val="18"/>
        </w:rPr>
        <w:br/>
      </w:r>
      <w:proofErr w:type="gramStart"/>
      <w:r w:rsidRPr="000B0E7C">
        <w:rPr>
          <w:rFonts w:eastAsia="Times New Roman"/>
          <w:color w:val="000000"/>
          <w:sz w:val="18"/>
          <w:szCs w:val="18"/>
        </w:rPr>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B0E7C">
        <w:rPr>
          <w:rFonts w:eastAsia="Times New Roman"/>
          <w:color w:val="000000"/>
          <w:sz w:val="18"/>
          <w:szCs w:val="18"/>
        </w:rPr>
        <w:t xml:space="preserve"> поставкой товара, выполнением работы, оказанием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объектом осуществляемой закупки, и административного наказания в виде дисквалификации;</w:t>
      </w:r>
      <w:r w:rsidRPr="000B0E7C">
        <w:rPr>
          <w:rFonts w:eastAsia="Times New Roman"/>
          <w:color w:val="000000"/>
          <w:sz w:val="18"/>
          <w:szCs w:val="18"/>
        </w:rPr>
        <w:b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0B0E7C">
        <w:rPr>
          <w:rFonts w:eastAsia="Times New Roman"/>
          <w:color w:val="000000"/>
          <w:sz w:val="18"/>
          <w:szCs w:val="18"/>
        </w:rPr>
        <w:br/>
      </w:r>
      <w:proofErr w:type="gramStart"/>
      <w:r w:rsidRPr="000B0E7C">
        <w:rPr>
          <w:rFonts w:eastAsia="Times New Roman"/>
          <w:color w:val="000000"/>
          <w:sz w:val="18"/>
          <w:szCs w:val="18"/>
        </w:rPr>
        <w:t xml:space="preserve">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rFonts w:eastAsia="Times New Roman"/>
          <w:color w:val="000000"/>
          <w:sz w:val="18"/>
          <w:szCs w:val="18"/>
        </w:rPr>
        <w:t>выгодоприобретателями</w:t>
      </w:r>
      <w:proofErr w:type="spellEnd"/>
      <w:r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rFonts w:eastAsia="Times New Roman"/>
          <w:color w:val="000000"/>
          <w:sz w:val="18"/>
          <w:szCs w:val="18"/>
        </w:rPr>
        <w:t>неполнородными</w:t>
      </w:r>
      <w:proofErr w:type="spellEnd"/>
      <w:r w:rsidRPr="000B0E7C">
        <w:rPr>
          <w:rFonts w:eastAsia="Times New Roman"/>
          <w:color w:val="000000"/>
          <w:sz w:val="18"/>
          <w:szCs w:val="18"/>
        </w:rPr>
        <w:t xml:space="preserve"> (имеющими общих отца или мать) братьями</w:t>
      </w:r>
      <w:proofErr w:type="gramEnd"/>
      <w:r w:rsidRPr="000B0E7C">
        <w:rPr>
          <w:rFonts w:eastAsia="Times New Roman"/>
          <w:color w:val="000000"/>
          <w:sz w:val="18"/>
          <w:szCs w:val="18"/>
        </w:rPr>
        <w:t xml:space="preserve"> и сестрами), усыновителями или усыновленными указанных физических лиц. Под </w:t>
      </w:r>
      <w:proofErr w:type="spellStart"/>
      <w:r w:rsidRPr="000B0E7C">
        <w:rPr>
          <w:rFonts w:eastAsia="Times New Roman"/>
          <w:color w:val="000000"/>
          <w:sz w:val="18"/>
          <w:szCs w:val="18"/>
        </w:rPr>
        <w:t>выгодоприобретателями</w:t>
      </w:r>
      <w:proofErr w:type="spellEnd"/>
      <w:r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sz w:val="18"/>
          <w:szCs w:val="18"/>
        </w:rPr>
        <w:t xml:space="preserve">3. </w:t>
      </w:r>
      <w:proofErr w:type="gramStart"/>
      <w:r w:rsidRPr="000B0E7C">
        <w:rPr>
          <w:rStyle w:val="a4"/>
          <w:rFonts w:eastAsia="Times New Roman"/>
          <w:sz w:val="18"/>
          <w:szCs w:val="18"/>
        </w:rPr>
        <w:t>Техническое задание</w:t>
      </w:r>
      <w:r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1077" w:type="dxa"/>
        <w:tblInd w:w="93" w:type="dxa"/>
        <w:tblLook w:val="04A0"/>
      </w:tblPr>
      <w:tblGrid>
        <w:gridCol w:w="767"/>
        <w:gridCol w:w="7370"/>
        <w:gridCol w:w="2940"/>
      </w:tblGrid>
      <w:tr w:rsidR="00B94156" w:rsidRPr="000B0E7C" w:rsidTr="00B94156">
        <w:trPr>
          <w:trHeight w:val="139"/>
        </w:trPr>
        <w:tc>
          <w:tcPr>
            <w:tcW w:w="11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156" w:rsidRPr="000B0E7C" w:rsidRDefault="00B94156" w:rsidP="00B94156">
            <w:pPr>
              <w:jc w:val="center"/>
              <w:rPr>
                <w:rFonts w:eastAsia="Times New Roman"/>
                <w:b/>
                <w:bCs/>
                <w:color w:val="000000"/>
                <w:sz w:val="18"/>
                <w:szCs w:val="18"/>
              </w:rPr>
            </w:pPr>
            <w:r w:rsidRPr="000B0E7C">
              <w:rPr>
                <w:rFonts w:eastAsia="Times New Roman"/>
                <w:b/>
                <w:bCs/>
                <w:color w:val="000000"/>
                <w:sz w:val="18"/>
                <w:szCs w:val="18"/>
              </w:rPr>
              <w:t>Техническое задание</w:t>
            </w:r>
          </w:p>
        </w:tc>
      </w:tr>
      <w:tr w:rsidR="00B94156" w:rsidRPr="000B0E7C" w:rsidTr="00B94156">
        <w:trPr>
          <w:trHeight w:val="437"/>
        </w:trPr>
        <w:tc>
          <w:tcPr>
            <w:tcW w:w="110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94156" w:rsidRPr="000B0E7C" w:rsidRDefault="00B94156" w:rsidP="00B94156">
            <w:pPr>
              <w:jc w:val="center"/>
              <w:rPr>
                <w:rFonts w:eastAsia="Times New Roman"/>
                <w:b/>
                <w:bCs/>
                <w:i/>
                <w:iCs/>
                <w:color w:val="000000"/>
                <w:sz w:val="18"/>
                <w:szCs w:val="18"/>
              </w:rPr>
            </w:pPr>
            <w:r w:rsidRPr="000B0E7C">
              <w:rPr>
                <w:rFonts w:eastAsia="Times New Roman"/>
                <w:b/>
                <w:bCs/>
                <w:i/>
                <w:iCs/>
                <w:color w:val="000000"/>
                <w:sz w:val="18"/>
                <w:szCs w:val="18"/>
              </w:rPr>
              <w:t xml:space="preserve">на поставку Стоматологической установки </w:t>
            </w:r>
          </w:p>
        </w:tc>
      </w:tr>
      <w:tr w:rsidR="00B94156" w:rsidRPr="000B0E7C" w:rsidTr="00B94156">
        <w:trPr>
          <w:trHeight w:val="298"/>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b/>
                <w:bCs/>
                <w:color w:val="000000"/>
                <w:sz w:val="18"/>
                <w:szCs w:val="18"/>
              </w:rPr>
            </w:pPr>
            <w:r w:rsidRPr="000B0E7C">
              <w:rPr>
                <w:rFonts w:eastAsia="Times New Roman"/>
                <w:b/>
                <w:bCs/>
                <w:color w:val="000000"/>
                <w:sz w:val="18"/>
                <w:szCs w:val="18"/>
              </w:rPr>
              <w:t xml:space="preserve">№ </w:t>
            </w:r>
            <w:proofErr w:type="spellStart"/>
            <w:proofErr w:type="gramStart"/>
            <w:r w:rsidRPr="000B0E7C">
              <w:rPr>
                <w:rFonts w:eastAsia="Times New Roman"/>
                <w:b/>
                <w:bCs/>
                <w:color w:val="000000"/>
                <w:sz w:val="18"/>
                <w:szCs w:val="18"/>
              </w:rPr>
              <w:t>п</w:t>
            </w:r>
            <w:proofErr w:type="spellEnd"/>
            <w:proofErr w:type="gramEnd"/>
            <w:r w:rsidRPr="000B0E7C">
              <w:rPr>
                <w:rFonts w:eastAsia="Times New Roman"/>
                <w:b/>
                <w:bCs/>
                <w:color w:val="000000"/>
                <w:sz w:val="18"/>
                <w:szCs w:val="18"/>
              </w:rPr>
              <w:t>/</w:t>
            </w:r>
            <w:proofErr w:type="spellStart"/>
            <w:r w:rsidRPr="000B0E7C">
              <w:rPr>
                <w:rFonts w:eastAsia="Times New Roman"/>
                <w:b/>
                <w:bCs/>
                <w:color w:val="000000"/>
                <w:sz w:val="18"/>
                <w:szCs w:val="18"/>
              </w:rPr>
              <w:t>п</w:t>
            </w:r>
            <w:proofErr w:type="spellEnd"/>
          </w:p>
        </w:tc>
        <w:tc>
          <w:tcPr>
            <w:tcW w:w="7370" w:type="dxa"/>
            <w:tcBorders>
              <w:top w:val="nil"/>
              <w:left w:val="nil"/>
              <w:bottom w:val="single" w:sz="4" w:space="0" w:color="auto"/>
              <w:right w:val="nil"/>
            </w:tcBorders>
            <w:shd w:val="clear" w:color="auto" w:fill="auto"/>
            <w:vAlign w:val="center"/>
            <w:hideMark/>
          </w:tcPr>
          <w:p w:rsidR="00B94156" w:rsidRPr="000B0E7C" w:rsidRDefault="00B94156" w:rsidP="00B94156">
            <w:pPr>
              <w:jc w:val="center"/>
              <w:rPr>
                <w:rFonts w:eastAsia="Times New Roman"/>
                <w:b/>
                <w:bCs/>
                <w:color w:val="000000"/>
                <w:sz w:val="18"/>
                <w:szCs w:val="18"/>
              </w:rPr>
            </w:pPr>
            <w:r w:rsidRPr="000B0E7C">
              <w:rPr>
                <w:rFonts w:eastAsia="Times New Roman"/>
                <w:b/>
                <w:bCs/>
                <w:color w:val="000000"/>
                <w:sz w:val="18"/>
                <w:szCs w:val="18"/>
              </w:rPr>
              <w:t>Наименование параметра</w:t>
            </w:r>
          </w:p>
        </w:tc>
        <w:tc>
          <w:tcPr>
            <w:tcW w:w="2940"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center"/>
              <w:rPr>
                <w:rFonts w:eastAsia="Times New Roman"/>
                <w:b/>
                <w:bCs/>
                <w:color w:val="000000"/>
                <w:sz w:val="18"/>
                <w:szCs w:val="18"/>
              </w:rPr>
            </w:pPr>
            <w:r w:rsidRPr="000B0E7C">
              <w:rPr>
                <w:rFonts w:eastAsia="Times New Roman"/>
                <w:b/>
                <w:bCs/>
                <w:color w:val="000000"/>
                <w:sz w:val="18"/>
                <w:szCs w:val="18"/>
              </w:rPr>
              <w:t>Наличие функции или величина параметра</w:t>
            </w:r>
          </w:p>
        </w:tc>
      </w:tr>
      <w:tr w:rsidR="00B94156" w:rsidRPr="000B0E7C" w:rsidTr="00B94156">
        <w:trPr>
          <w:trHeight w:val="139"/>
        </w:trPr>
        <w:tc>
          <w:tcPr>
            <w:tcW w:w="11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4156" w:rsidRPr="000B0E7C" w:rsidRDefault="00B94156" w:rsidP="00B94156">
            <w:pPr>
              <w:jc w:val="center"/>
              <w:rPr>
                <w:rFonts w:eastAsia="Times New Roman"/>
                <w:b/>
                <w:bCs/>
                <w:color w:val="000000"/>
                <w:sz w:val="18"/>
                <w:szCs w:val="18"/>
              </w:rPr>
            </w:pPr>
            <w:r w:rsidRPr="000B0E7C">
              <w:rPr>
                <w:rFonts w:eastAsia="Times New Roman"/>
                <w:b/>
                <w:bCs/>
                <w:color w:val="000000"/>
                <w:sz w:val="18"/>
                <w:szCs w:val="18"/>
              </w:rPr>
              <w:t>1. Общие требования</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1.1</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Регистрационное удостоверение </w:t>
            </w:r>
          </w:p>
        </w:tc>
        <w:tc>
          <w:tcPr>
            <w:tcW w:w="2940" w:type="dxa"/>
            <w:tcBorders>
              <w:top w:val="nil"/>
              <w:left w:val="nil"/>
              <w:bottom w:val="single" w:sz="4" w:space="0" w:color="auto"/>
              <w:right w:val="single" w:sz="4" w:space="0" w:color="auto"/>
            </w:tcBorders>
            <w:shd w:val="clear" w:color="auto" w:fill="auto"/>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1.2</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Декларация соответствия </w:t>
            </w:r>
          </w:p>
        </w:tc>
        <w:tc>
          <w:tcPr>
            <w:tcW w:w="2940" w:type="dxa"/>
            <w:tcBorders>
              <w:top w:val="nil"/>
              <w:left w:val="nil"/>
              <w:bottom w:val="single" w:sz="4" w:space="0" w:color="auto"/>
              <w:right w:val="single" w:sz="4" w:space="0" w:color="auto"/>
            </w:tcBorders>
            <w:shd w:val="clear" w:color="auto" w:fill="auto"/>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vAlign w:val="bottom"/>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1.3</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Инструкция на </w:t>
            </w:r>
            <w:proofErr w:type="gramStart"/>
            <w:r w:rsidRPr="000B0E7C">
              <w:rPr>
                <w:rFonts w:eastAsia="Times New Roman"/>
                <w:color w:val="000000"/>
                <w:sz w:val="18"/>
                <w:szCs w:val="18"/>
              </w:rPr>
              <w:t>русском</w:t>
            </w:r>
            <w:proofErr w:type="gramEnd"/>
            <w:r w:rsidRPr="000B0E7C">
              <w:rPr>
                <w:rFonts w:eastAsia="Times New Roman"/>
                <w:color w:val="000000"/>
                <w:sz w:val="18"/>
                <w:szCs w:val="18"/>
              </w:rPr>
              <w:t xml:space="preserve"> языке</w:t>
            </w:r>
          </w:p>
        </w:tc>
        <w:tc>
          <w:tcPr>
            <w:tcW w:w="2940" w:type="dxa"/>
            <w:tcBorders>
              <w:top w:val="nil"/>
              <w:left w:val="nil"/>
              <w:bottom w:val="single" w:sz="4" w:space="0" w:color="auto"/>
              <w:right w:val="single" w:sz="4" w:space="0" w:color="auto"/>
            </w:tcBorders>
            <w:shd w:val="clear" w:color="auto" w:fill="auto"/>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60"/>
        </w:trPr>
        <w:tc>
          <w:tcPr>
            <w:tcW w:w="11077" w:type="dxa"/>
            <w:gridSpan w:val="3"/>
            <w:tcBorders>
              <w:top w:val="nil"/>
              <w:left w:val="single" w:sz="4" w:space="0" w:color="auto"/>
              <w:bottom w:val="nil"/>
              <w:right w:val="nil"/>
            </w:tcBorders>
            <w:shd w:val="clear" w:color="auto" w:fill="auto"/>
            <w:hideMark/>
          </w:tcPr>
          <w:p w:rsidR="00B94156" w:rsidRPr="000B0E7C" w:rsidRDefault="00B94156" w:rsidP="00B94156">
            <w:pPr>
              <w:jc w:val="center"/>
              <w:rPr>
                <w:rFonts w:eastAsia="Times New Roman"/>
                <w:b/>
                <w:bCs/>
                <w:color w:val="000000"/>
                <w:sz w:val="18"/>
                <w:szCs w:val="18"/>
              </w:rPr>
            </w:pPr>
            <w:r w:rsidRPr="000B0E7C">
              <w:rPr>
                <w:rFonts w:eastAsia="Times New Roman"/>
                <w:b/>
                <w:bCs/>
                <w:color w:val="000000"/>
                <w:sz w:val="18"/>
                <w:szCs w:val="18"/>
              </w:rPr>
              <w:t>2. Функциональные требования к креслу пациента</w:t>
            </w:r>
          </w:p>
        </w:tc>
      </w:tr>
      <w:tr w:rsidR="00B94156" w:rsidRPr="000B0E7C" w:rsidTr="00B94156">
        <w:trPr>
          <w:trHeight w:val="139"/>
        </w:trPr>
        <w:tc>
          <w:tcPr>
            <w:tcW w:w="767" w:type="dxa"/>
            <w:tcBorders>
              <w:top w:val="single" w:sz="4" w:space="0" w:color="auto"/>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2.1</w:t>
            </w:r>
          </w:p>
        </w:tc>
        <w:tc>
          <w:tcPr>
            <w:tcW w:w="7370" w:type="dxa"/>
            <w:tcBorders>
              <w:top w:val="single" w:sz="4" w:space="0" w:color="auto"/>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Электромеханический привод кресла</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354"/>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2.2</w:t>
            </w:r>
          </w:p>
        </w:tc>
        <w:tc>
          <w:tcPr>
            <w:tcW w:w="7370" w:type="dxa"/>
            <w:tcBorders>
              <w:top w:val="nil"/>
              <w:left w:val="nil"/>
              <w:bottom w:val="nil"/>
              <w:right w:val="single" w:sz="4" w:space="0" w:color="auto"/>
            </w:tcBorders>
            <w:shd w:val="clear" w:color="auto" w:fill="auto"/>
            <w:vAlign w:val="center"/>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Параметры электропитания</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220 – 230</w:t>
            </w:r>
            <w:proofErr w:type="gramStart"/>
            <w:r w:rsidRPr="000B0E7C">
              <w:rPr>
                <w:rFonts w:eastAsia="Times New Roman"/>
                <w:color w:val="000000"/>
                <w:sz w:val="18"/>
                <w:szCs w:val="18"/>
              </w:rPr>
              <w:t xml:space="preserve"> В</w:t>
            </w:r>
            <w:proofErr w:type="gramEnd"/>
            <w:r w:rsidRPr="000B0E7C">
              <w:rPr>
                <w:rFonts w:eastAsia="Times New Roman"/>
                <w:color w:val="000000"/>
                <w:sz w:val="18"/>
                <w:szCs w:val="18"/>
              </w:rPr>
              <w:t>,     50Гц</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2.3</w:t>
            </w:r>
          </w:p>
        </w:tc>
        <w:tc>
          <w:tcPr>
            <w:tcW w:w="7370" w:type="dxa"/>
            <w:tcBorders>
              <w:top w:val="single" w:sz="4" w:space="0" w:color="auto"/>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Полная масса кресла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Не более 200 кг</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2.4</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Максимальная нагрузка на кресло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не более 135 кг</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2.5</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jc w:val="both"/>
              <w:rPr>
                <w:rFonts w:eastAsia="Times New Roman"/>
                <w:color w:val="000000"/>
                <w:sz w:val="18"/>
                <w:szCs w:val="18"/>
              </w:rPr>
            </w:pPr>
            <w:r w:rsidRPr="000B0E7C">
              <w:rPr>
                <w:rFonts w:eastAsia="Times New Roman"/>
                <w:color w:val="000000"/>
                <w:sz w:val="18"/>
                <w:szCs w:val="18"/>
              </w:rPr>
              <w:t>Раздельная регулировка высоты сиденья и положения спинки</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2.6</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jc w:val="both"/>
              <w:rPr>
                <w:rFonts w:eastAsia="Times New Roman"/>
                <w:color w:val="000000"/>
                <w:sz w:val="18"/>
                <w:szCs w:val="18"/>
              </w:rPr>
            </w:pPr>
            <w:r w:rsidRPr="000B0E7C">
              <w:rPr>
                <w:rFonts w:eastAsia="Times New Roman"/>
                <w:color w:val="000000"/>
                <w:sz w:val="18"/>
                <w:szCs w:val="18"/>
              </w:rPr>
              <w:t xml:space="preserve">Автоматическое положение </w:t>
            </w:r>
            <w:proofErr w:type="spellStart"/>
            <w:r w:rsidRPr="000B0E7C">
              <w:rPr>
                <w:rFonts w:eastAsia="Times New Roman"/>
                <w:color w:val="000000"/>
                <w:sz w:val="18"/>
                <w:szCs w:val="18"/>
              </w:rPr>
              <w:t>Тренделенбурга</w:t>
            </w:r>
            <w:proofErr w:type="spellEnd"/>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2.7</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Возможность управления креслом с модуля врача, ножной педали и блока ассистента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2.8</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Программируемые рабочие позиции, количеством не менее</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не менее 5</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2.9</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Возможность программирования кресла с блока врача и педали</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lastRenderedPageBreak/>
              <w:t>2.10</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Программируемая позиция полоскания</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2.11</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Регулировка подголовника по высоте</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41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2.12</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Регулировка подголовника по углу наклона посредством сдвига вправо с последующей автоматической фиксацией в выбранном положении</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2.13</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jc w:val="both"/>
              <w:rPr>
                <w:rFonts w:eastAsia="Times New Roman"/>
                <w:color w:val="000000"/>
                <w:sz w:val="18"/>
                <w:szCs w:val="18"/>
              </w:rPr>
            </w:pPr>
            <w:r w:rsidRPr="000B0E7C">
              <w:rPr>
                <w:rFonts w:eastAsia="Times New Roman"/>
                <w:color w:val="000000"/>
                <w:sz w:val="18"/>
                <w:szCs w:val="18"/>
              </w:rPr>
              <w:t>Автоматическое отключение движений кресла при выборе инструмента на модуле врача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2.14</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jc w:val="both"/>
              <w:rPr>
                <w:rFonts w:eastAsia="Times New Roman"/>
                <w:color w:val="000000"/>
                <w:sz w:val="18"/>
                <w:szCs w:val="18"/>
              </w:rPr>
            </w:pPr>
            <w:r w:rsidRPr="000B0E7C">
              <w:rPr>
                <w:rFonts w:eastAsia="Times New Roman"/>
                <w:color w:val="000000"/>
                <w:sz w:val="18"/>
                <w:szCs w:val="18"/>
              </w:rPr>
              <w:t xml:space="preserve">Правый откидной вниз подлокотник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2.15</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jc w:val="both"/>
              <w:rPr>
                <w:rFonts w:eastAsia="Times New Roman"/>
                <w:color w:val="000000"/>
                <w:sz w:val="18"/>
                <w:szCs w:val="18"/>
              </w:rPr>
            </w:pPr>
            <w:r w:rsidRPr="000B0E7C">
              <w:rPr>
                <w:rFonts w:eastAsia="Times New Roman"/>
                <w:color w:val="000000"/>
                <w:sz w:val="18"/>
                <w:szCs w:val="18"/>
              </w:rPr>
              <w:t>Антибактериальное покрытие обивки кресла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2.16</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Высота сиденья минимальная</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400 мм</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2.17</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Высота сиденья максимальная</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800 мм</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2.18</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Ход спинки кресла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63˚</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2.19</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Высота установки в сборе, максимальная</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1 950 мм</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2.20</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Максимальная длина кресла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Не менее 2 200 мм</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2.21</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Диапазон </w:t>
            </w:r>
            <w:proofErr w:type="gramStart"/>
            <w:r w:rsidRPr="000B0E7C">
              <w:rPr>
                <w:rFonts w:eastAsia="Times New Roman"/>
                <w:color w:val="000000"/>
                <w:sz w:val="18"/>
                <w:szCs w:val="18"/>
              </w:rPr>
              <w:t>регулировки высоты положения блока врача</w:t>
            </w:r>
            <w:proofErr w:type="gramEnd"/>
            <w:r w:rsidRPr="000B0E7C">
              <w:rPr>
                <w:rFonts w:eastAsia="Times New Roman"/>
                <w:color w:val="000000"/>
                <w:sz w:val="18"/>
                <w:szCs w:val="18"/>
              </w:rPr>
              <w:t xml:space="preserve"> над уровнем пола 420-950мм</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2.22</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13-ть вариантов расцветки обивки кресла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Не менее 13</w:t>
            </w:r>
          </w:p>
        </w:tc>
      </w:tr>
      <w:tr w:rsidR="00B94156" w:rsidRPr="000B0E7C" w:rsidTr="00B94156">
        <w:trPr>
          <w:trHeight w:val="201"/>
        </w:trPr>
        <w:tc>
          <w:tcPr>
            <w:tcW w:w="11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4156" w:rsidRPr="000B0E7C" w:rsidRDefault="00B94156" w:rsidP="00B94156">
            <w:pPr>
              <w:jc w:val="center"/>
              <w:rPr>
                <w:rFonts w:eastAsia="Times New Roman"/>
                <w:b/>
                <w:bCs/>
                <w:color w:val="000000"/>
                <w:sz w:val="18"/>
                <w:szCs w:val="18"/>
              </w:rPr>
            </w:pPr>
            <w:r w:rsidRPr="000B0E7C">
              <w:rPr>
                <w:rFonts w:eastAsia="Times New Roman"/>
                <w:b/>
                <w:bCs/>
                <w:color w:val="000000"/>
                <w:sz w:val="18"/>
                <w:szCs w:val="18"/>
              </w:rPr>
              <w:t>3.    Функциональные требования к врачебному (инструментальному) блоку и инструментам</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3.1</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jc w:val="both"/>
              <w:rPr>
                <w:rFonts w:eastAsia="Times New Roman"/>
                <w:color w:val="000000"/>
                <w:sz w:val="18"/>
                <w:szCs w:val="18"/>
              </w:rPr>
            </w:pPr>
            <w:r w:rsidRPr="000B0E7C">
              <w:rPr>
                <w:rFonts w:eastAsia="Times New Roman"/>
                <w:color w:val="000000"/>
                <w:sz w:val="18"/>
                <w:szCs w:val="18"/>
              </w:rPr>
              <w:t>Верхняя подача инструментов</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3.2</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jc w:val="both"/>
              <w:rPr>
                <w:rFonts w:eastAsia="Times New Roman"/>
                <w:color w:val="000000"/>
                <w:sz w:val="18"/>
                <w:szCs w:val="18"/>
              </w:rPr>
            </w:pPr>
            <w:r w:rsidRPr="000B0E7C">
              <w:rPr>
                <w:rFonts w:eastAsia="Times New Roman"/>
                <w:color w:val="000000"/>
                <w:sz w:val="18"/>
                <w:szCs w:val="18"/>
              </w:rPr>
              <w:t>Возможность установки инструментальных модулей, количество</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Не менее 5</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3.3</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jc w:val="both"/>
              <w:rPr>
                <w:rFonts w:eastAsia="Times New Roman"/>
                <w:color w:val="000000"/>
                <w:sz w:val="18"/>
                <w:szCs w:val="18"/>
              </w:rPr>
            </w:pPr>
            <w:r w:rsidRPr="000B0E7C">
              <w:rPr>
                <w:rFonts w:eastAsia="Times New Roman"/>
                <w:color w:val="000000"/>
                <w:sz w:val="18"/>
                <w:szCs w:val="18"/>
              </w:rPr>
              <w:t>Возможность перемещения инструментального блока по вертикали и горизонтали</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3.4</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Пневматический фиксатор инструментального блока в рабочем положении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3.5</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Антибактериальное покрытие поверхности врачебного блока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3.6</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Поднос для инструментов вращающийся на 360 гр. (только для верхней подачи)</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3.7</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Минимальная нагрузка на вращающийся поднос</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3 кг.</w:t>
            </w:r>
          </w:p>
        </w:tc>
      </w:tr>
      <w:tr w:rsidR="00B94156" w:rsidRPr="000B0E7C" w:rsidTr="00B94156">
        <w:trPr>
          <w:trHeight w:val="41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3.8</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Мембранная клавиатура управления креслом, светильником, подачей воды в стаканчик для полоскания и </w:t>
            </w:r>
            <w:proofErr w:type="spellStart"/>
            <w:r w:rsidRPr="000B0E7C">
              <w:rPr>
                <w:rFonts w:eastAsia="Times New Roman"/>
                <w:color w:val="000000"/>
                <w:sz w:val="18"/>
                <w:szCs w:val="18"/>
              </w:rPr>
              <w:t>омыва</w:t>
            </w:r>
            <w:proofErr w:type="spellEnd"/>
            <w:r w:rsidRPr="000B0E7C">
              <w:rPr>
                <w:rFonts w:eastAsia="Times New Roman"/>
                <w:color w:val="000000"/>
                <w:sz w:val="18"/>
                <w:szCs w:val="18"/>
              </w:rPr>
              <w:t xml:space="preserve"> плевательницы, а также программирование положений кресла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3.9</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proofErr w:type="spellStart"/>
            <w:r w:rsidRPr="000B0E7C">
              <w:rPr>
                <w:rFonts w:eastAsia="Times New Roman"/>
                <w:color w:val="000000"/>
                <w:sz w:val="18"/>
                <w:szCs w:val="18"/>
              </w:rPr>
              <w:t>Негатоскоп</w:t>
            </w:r>
            <w:proofErr w:type="spellEnd"/>
            <w:r w:rsidRPr="000B0E7C">
              <w:rPr>
                <w:rFonts w:eastAsia="Times New Roman"/>
                <w:color w:val="000000"/>
                <w:sz w:val="18"/>
                <w:szCs w:val="18"/>
              </w:rPr>
              <w:t xml:space="preserve"> для прицельных </w:t>
            </w:r>
            <w:proofErr w:type="spellStart"/>
            <w:r w:rsidRPr="000B0E7C">
              <w:rPr>
                <w:rFonts w:eastAsia="Times New Roman"/>
                <w:color w:val="000000"/>
                <w:sz w:val="18"/>
                <w:szCs w:val="18"/>
              </w:rPr>
              <w:t>интраоральных</w:t>
            </w:r>
            <w:proofErr w:type="spellEnd"/>
            <w:r w:rsidRPr="000B0E7C">
              <w:rPr>
                <w:rFonts w:eastAsia="Times New Roman"/>
                <w:color w:val="000000"/>
                <w:sz w:val="18"/>
                <w:szCs w:val="18"/>
              </w:rPr>
              <w:t xml:space="preserve"> рентгенограмм</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3.10</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Фиксатор рычага инструмента в рабочем положении (только верхняя подача)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 xml:space="preserve">Наличие </w:t>
            </w:r>
          </w:p>
        </w:tc>
      </w:tr>
      <w:tr w:rsidR="00B94156" w:rsidRPr="000B0E7C" w:rsidTr="00B94156">
        <w:trPr>
          <w:trHeight w:val="555"/>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3.11</w:t>
            </w:r>
          </w:p>
        </w:tc>
        <w:tc>
          <w:tcPr>
            <w:tcW w:w="7370" w:type="dxa"/>
            <w:tcBorders>
              <w:top w:val="nil"/>
              <w:left w:val="nil"/>
              <w:bottom w:val="nil"/>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Возможность установки блока   </w:t>
            </w:r>
            <w:proofErr w:type="spellStart"/>
            <w:r w:rsidRPr="000B0E7C">
              <w:rPr>
                <w:rFonts w:eastAsia="Times New Roman"/>
                <w:color w:val="000000"/>
                <w:sz w:val="18"/>
                <w:szCs w:val="18"/>
              </w:rPr>
              <w:t>фиброоптики</w:t>
            </w:r>
            <w:proofErr w:type="spellEnd"/>
            <w:r w:rsidRPr="000B0E7C">
              <w:rPr>
                <w:rFonts w:eastAsia="Times New Roman"/>
                <w:color w:val="000000"/>
                <w:sz w:val="18"/>
                <w:szCs w:val="18"/>
              </w:rPr>
              <w:t xml:space="preserve"> </w:t>
            </w:r>
            <w:proofErr w:type="gramStart"/>
            <w:r w:rsidRPr="000B0E7C">
              <w:rPr>
                <w:rFonts w:eastAsia="Times New Roman"/>
                <w:color w:val="000000"/>
                <w:sz w:val="18"/>
                <w:szCs w:val="18"/>
              </w:rPr>
              <w:t>рассчитанный</w:t>
            </w:r>
            <w:proofErr w:type="gramEnd"/>
            <w:r w:rsidRPr="000B0E7C">
              <w:rPr>
                <w:rFonts w:eastAsia="Times New Roman"/>
                <w:color w:val="000000"/>
                <w:sz w:val="18"/>
                <w:szCs w:val="18"/>
              </w:rPr>
              <w:t xml:space="preserve"> для подключения 2-х </w:t>
            </w:r>
            <w:proofErr w:type="spellStart"/>
            <w:r w:rsidRPr="000B0E7C">
              <w:rPr>
                <w:rFonts w:eastAsia="Times New Roman"/>
                <w:color w:val="000000"/>
                <w:sz w:val="18"/>
                <w:szCs w:val="18"/>
              </w:rPr>
              <w:t>фиброоптических</w:t>
            </w:r>
            <w:proofErr w:type="spellEnd"/>
            <w:r w:rsidRPr="000B0E7C">
              <w:rPr>
                <w:rFonts w:eastAsia="Times New Roman"/>
                <w:color w:val="000000"/>
                <w:sz w:val="18"/>
                <w:szCs w:val="18"/>
              </w:rPr>
              <w:t xml:space="preserve"> шлангов в комплекте с клапанами</w:t>
            </w:r>
          </w:p>
        </w:tc>
        <w:tc>
          <w:tcPr>
            <w:tcW w:w="2940" w:type="dxa"/>
            <w:tcBorders>
              <w:top w:val="nil"/>
              <w:left w:val="nil"/>
              <w:bottom w:val="nil"/>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3.12</w:t>
            </w:r>
          </w:p>
        </w:tc>
        <w:tc>
          <w:tcPr>
            <w:tcW w:w="7370" w:type="dxa"/>
            <w:tcBorders>
              <w:top w:val="single" w:sz="4" w:space="0" w:color="auto"/>
              <w:left w:val="nil"/>
              <w:bottom w:val="single" w:sz="4" w:space="0" w:color="auto"/>
              <w:right w:val="single" w:sz="4" w:space="0" w:color="auto"/>
            </w:tcBorders>
            <w:shd w:val="clear" w:color="auto" w:fill="auto"/>
            <w:vAlign w:val="bottom"/>
            <w:hideMark/>
          </w:tcPr>
          <w:p w:rsidR="00B94156" w:rsidRPr="000B0E7C" w:rsidRDefault="00B94156" w:rsidP="00B94156">
            <w:pPr>
              <w:jc w:val="both"/>
              <w:rPr>
                <w:rFonts w:eastAsia="Times New Roman"/>
                <w:color w:val="000000"/>
                <w:sz w:val="18"/>
                <w:szCs w:val="18"/>
              </w:rPr>
            </w:pPr>
            <w:r w:rsidRPr="000B0E7C">
              <w:rPr>
                <w:rFonts w:eastAsia="Times New Roman"/>
                <w:color w:val="000000"/>
                <w:sz w:val="18"/>
                <w:szCs w:val="18"/>
              </w:rPr>
              <w:t xml:space="preserve">Модуль для подключения турбинного наконечника </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3.13</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jc w:val="both"/>
              <w:rPr>
                <w:rFonts w:eastAsia="Times New Roman"/>
                <w:color w:val="000000"/>
                <w:sz w:val="18"/>
                <w:szCs w:val="18"/>
              </w:rPr>
            </w:pPr>
            <w:r w:rsidRPr="000B0E7C">
              <w:rPr>
                <w:rFonts w:eastAsia="Times New Roman"/>
                <w:color w:val="000000"/>
                <w:sz w:val="18"/>
                <w:szCs w:val="18"/>
              </w:rPr>
              <w:t xml:space="preserve">Модуль для подключения воздушного </w:t>
            </w:r>
            <w:proofErr w:type="spellStart"/>
            <w:r w:rsidRPr="000B0E7C">
              <w:rPr>
                <w:rFonts w:eastAsia="Times New Roman"/>
                <w:color w:val="000000"/>
                <w:sz w:val="18"/>
                <w:szCs w:val="18"/>
              </w:rPr>
              <w:t>микромотора</w:t>
            </w:r>
            <w:proofErr w:type="spellEnd"/>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3.14</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jc w:val="both"/>
              <w:rPr>
                <w:rFonts w:eastAsia="Times New Roman"/>
                <w:color w:val="000000"/>
                <w:sz w:val="18"/>
                <w:szCs w:val="18"/>
              </w:rPr>
            </w:pPr>
            <w:r w:rsidRPr="000B0E7C">
              <w:rPr>
                <w:rFonts w:eastAsia="Times New Roman"/>
                <w:color w:val="000000"/>
                <w:sz w:val="18"/>
                <w:szCs w:val="18"/>
              </w:rPr>
              <w:t xml:space="preserve">Дополнительный 4-х канальный шланг стандарта </w:t>
            </w:r>
            <w:proofErr w:type="spellStart"/>
            <w:r w:rsidRPr="000B0E7C">
              <w:rPr>
                <w:rFonts w:eastAsia="Times New Roman"/>
                <w:color w:val="000000"/>
                <w:sz w:val="18"/>
                <w:szCs w:val="18"/>
              </w:rPr>
              <w:t>midwest</w:t>
            </w:r>
            <w:proofErr w:type="spellEnd"/>
            <w:r w:rsidRPr="000B0E7C">
              <w:rPr>
                <w:rFonts w:eastAsia="Times New Roman"/>
                <w:color w:val="000000"/>
                <w:sz w:val="18"/>
                <w:szCs w:val="18"/>
              </w:rPr>
              <w:t xml:space="preserve">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3.15</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jc w:val="both"/>
              <w:rPr>
                <w:rFonts w:eastAsia="Times New Roman"/>
                <w:color w:val="000000"/>
                <w:sz w:val="18"/>
                <w:szCs w:val="18"/>
              </w:rPr>
            </w:pPr>
            <w:r w:rsidRPr="000B0E7C">
              <w:rPr>
                <w:rFonts w:eastAsia="Times New Roman"/>
                <w:color w:val="000000"/>
                <w:sz w:val="18"/>
                <w:szCs w:val="18"/>
              </w:rPr>
              <w:t xml:space="preserve">Ультразвуковой </w:t>
            </w:r>
            <w:proofErr w:type="spellStart"/>
            <w:r w:rsidRPr="000B0E7C">
              <w:rPr>
                <w:rFonts w:eastAsia="Times New Roman"/>
                <w:color w:val="000000"/>
                <w:sz w:val="18"/>
                <w:szCs w:val="18"/>
              </w:rPr>
              <w:t>встраеваемый</w:t>
            </w:r>
            <w:proofErr w:type="spellEnd"/>
            <w:r w:rsidRPr="000B0E7C">
              <w:rPr>
                <w:rFonts w:eastAsia="Times New Roman"/>
                <w:color w:val="000000"/>
                <w:sz w:val="18"/>
                <w:szCs w:val="18"/>
              </w:rPr>
              <w:t xml:space="preserve"> </w:t>
            </w:r>
            <w:proofErr w:type="spellStart"/>
            <w:r w:rsidRPr="000B0E7C">
              <w:rPr>
                <w:rFonts w:eastAsia="Times New Roman"/>
                <w:color w:val="000000"/>
                <w:sz w:val="18"/>
                <w:szCs w:val="18"/>
              </w:rPr>
              <w:t>скалер</w:t>
            </w:r>
            <w:proofErr w:type="spellEnd"/>
            <w:r w:rsidRPr="000B0E7C">
              <w:rPr>
                <w:rFonts w:eastAsia="Times New Roman"/>
                <w:color w:val="000000"/>
                <w:sz w:val="18"/>
                <w:szCs w:val="18"/>
              </w:rPr>
              <w:t xml:space="preserve"> с </w:t>
            </w:r>
            <w:proofErr w:type="spellStart"/>
            <w:r w:rsidRPr="000B0E7C">
              <w:rPr>
                <w:rFonts w:eastAsia="Times New Roman"/>
                <w:color w:val="000000"/>
                <w:sz w:val="18"/>
                <w:szCs w:val="18"/>
              </w:rPr>
              <w:t>фиброоптикой</w:t>
            </w:r>
            <w:proofErr w:type="spellEnd"/>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3.16</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3-х функциональный пистолет вода-воздух</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110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94156" w:rsidRPr="000B0E7C" w:rsidRDefault="00B94156" w:rsidP="00B94156">
            <w:pPr>
              <w:jc w:val="center"/>
              <w:rPr>
                <w:rFonts w:eastAsia="Times New Roman"/>
                <w:b/>
                <w:bCs/>
                <w:color w:val="000000"/>
                <w:sz w:val="18"/>
                <w:szCs w:val="18"/>
              </w:rPr>
            </w:pPr>
            <w:r w:rsidRPr="000B0E7C">
              <w:rPr>
                <w:rFonts w:eastAsia="Times New Roman"/>
                <w:b/>
                <w:bCs/>
                <w:color w:val="000000"/>
                <w:sz w:val="18"/>
                <w:szCs w:val="18"/>
              </w:rPr>
              <w:t>4. Функциональные требования к гидроблоку</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4.1</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Поворотная керамическая съемная </w:t>
            </w:r>
            <w:proofErr w:type="spellStart"/>
            <w:r w:rsidRPr="000B0E7C">
              <w:rPr>
                <w:rFonts w:eastAsia="Times New Roman"/>
                <w:color w:val="000000"/>
                <w:sz w:val="18"/>
                <w:szCs w:val="18"/>
              </w:rPr>
              <w:t>автоклавируемая</w:t>
            </w:r>
            <w:proofErr w:type="spellEnd"/>
            <w:r w:rsidRPr="000B0E7C">
              <w:rPr>
                <w:rFonts w:eastAsia="Times New Roman"/>
                <w:color w:val="000000"/>
                <w:sz w:val="18"/>
                <w:szCs w:val="18"/>
              </w:rPr>
              <w:t xml:space="preserve"> плевательница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4.2</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Плевательница может поворачиваться от кресла на 90 гр.</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4.3</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Плевательница может поворачиваться к креслу на 90 гр.</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4.4</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Антибактериальное покрытие поверхности гидроблока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4.5</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Фильтр тонкой очистки воды</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4.6</w:t>
            </w:r>
          </w:p>
        </w:tc>
        <w:tc>
          <w:tcPr>
            <w:tcW w:w="7370" w:type="dxa"/>
            <w:tcBorders>
              <w:top w:val="nil"/>
              <w:left w:val="nil"/>
              <w:bottom w:val="single" w:sz="4" w:space="0" w:color="auto"/>
              <w:right w:val="single" w:sz="4" w:space="0" w:color="auto"/>
            </w:tcBorders>
            <w:shd w:val="clear" w:color="auto" w:fill="auto"/>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Фильтр грубой очистки для пылесоса в доступном месте со стороны ассистента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4.7</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Фильтр грубой очистки для </w:t>
            </w:r>
            <w:proofErr w:type="spellStart"/>
            <w:r w:rsidRPr="000B0E7C">
              <w:rPr>
                <w:rFonts w:eastAsia="Times New Roman"/>
                <w:color w:val="000000"/>
                <w:sz w:val="18"/>
                <w:szCs w:val="18"/>
              </w:rPr>
              <w:t>слюноотсоса</w:t>
            </w:r>
            <w:proofErr w:type="spellEnd"/>
            <w:r w:rsidRPr="000B0E7C">
              <w:rPr>
                <w:rFonts w:eastAsia="Times New Roman"/>
                <w:color w:val="000000"/>
                <w:sz w:val="18"/>
                <w:szCs w:val="18"/>
              </w:rPr>
              <w:t xml:space="preserve"> в доступном месте со стороны ассистента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4.8</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Встроенный воздушный фильтр</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465"/>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4.9</w:t>
            </w:r>
          </w:p>
        </w:tc>
        <w:tc>
          <w:tcPr>
            <w:tcW w:w="7370" w:type="dxa"/>
            <w:tcBorders>
              <w:top w:val="nil"/>
              <w:left w:val="nil"/>
              <w:bottom w:val="nil"/>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Система промывки и глубокой внутренней дезинфекции каналов водоснабжения установки, инструментальных шлангов и инструментов </w:t>
            </w:r>
          </w:p>
        </w:tc>
        <w:tc>
          <w:tcPr>
            <w:tcW w:w="2940" w:type="dxa"/>
            <w:tcBorders>
              <w:top w:val="nil"/>
              <w:left w:val="nil"/>
              <w:bottom w:val="nil"/>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4.10</w:t>
            </w:r>
          </w:p>
        </w:tc>
        <w:tc>
          <w:tcPr>
            <w:tcW w:w="7370" w:type="dxa"/>
            <w:tcBorders>
              <w:top w:val="single" w:sz="4" w:space="0" w:color="auto"/>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Бойлер для подогрева воды</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4.11</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Система автономной подачи жидкости на инструменты</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4.12</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Гидроблок, совмещенный с креслом пациента.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4.13</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Коммуникационный бокс</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110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94156" w:rsidRPr="000B0E7C" w:rsidRDefault="00B94156" w:rsidP="00B94156">
            <w:pPr>
              <w:jc w:val="center"/>
              <w:rPr>
                <w:rFonts w:eastAsia="Times New Roman"/>
                <w:b/>
                <w:bCs/>
                <w:color w:val="000000"/>
                <w:sz w:val="18"/>
                <w:szCs w:val="18"/>
              </w:rPr>
            </w:pPr>
            <w:r w:rsidRPr="000B0E7C">
              <w:rPr>
                <w:rFonts w:eastAsia="Times New Roman"/>
                <w:b/>
                <w:bCs/>
                <w:color w:val="000000"/>
                <w:sz w:val="18"/>
                <w:szCs w:val="18"/>
              </w:rPr>
              <w:t>5. Функциональные требования к светильнику</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5.1</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Светодиодный светильник, яркость не более</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33 000 лк</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5.2</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Управление светильником на </w:t>
            </w:r>
            <w:proofErr w:type="gramStart"/>
            <w:r w:rsidRPr="000B0E7C">
              <w:rPr>
                <w:rFonts w:eastAsia="Times New Roman"/>
                <w:color w:val="000000"/>
                <w:sz w:val="18"/>
                <w:szCs w:val="18"/>
              </w:rPr>
              <w:t>блоке</w:t>
            </w:r>
            <w:proofErr w:type="gramEnd"/>
            <w:r w:rsidRPr="000B0E7C">
              <w:rPr>
                <w:rFonts w:eastAsia="Times New Roman"/>
                <w:color w:val="000000"/>
                <w:sz w:val="18"/>
                <w:szCs w:val="18"/>
              </w:rPr>
              <w:t xml:space="preserve"> врача, блоке ассистента и ножной педали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5.3</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Сенсорное управление светильником с пошаговым переключением до 33 000 лк</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5.4</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Съемные </w:t>
            </w:r>
            <w:proofErr w:type="spellStart"/>
            <w:r w:rsidRPr="000B0E7C">
              <w:rPr>
                <w:rFonts w:eastAsia="Times New Roman"/>
                <w:color w:val="000000"/>
                <w:sz w:val="18"/>
                <w:szCs w:val="18"/>
              </w:rPr>
              <w:t>автоклавируемые</w:t>
            </w:r>
            <w:proofErr w:type="spellEnd"/>
            <w:r w:rsidRPr="000B0E7C">
              <w:rPr>
                <w:rFonts w:eastAsia="Times New Roman"/>
                <w:color w:val="000000"/>
                <w:sz w:val="18"/>
                <w:szCs w:val="18"/>
              </w:rPr>
              <w:t xml:space="preserve"> ручки светильника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5.5</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Держатель монитора на стойке светильника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94"/>
        </w:trPr>
        <w:tc>
          <w:tcPr>
            <w:tcW w:w="110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94156" w:rsidRPr="000B0E7C" w:rsidRDefault="00B94156" w:rsidP="00B94156">
            <w:pPr>
              <w:jc w:val="center"/>
              <w:rPr>
                <w:rFonts w:eastAsia="Times New Roman"/>
                <w:b/>
                <w:bCs/>
                <w:color w:val="000000"/>
                <w:sz w:val="18"/>
                <w:szCs w:val="18"/>
              </w:rPr>
            </w:pPr>
            <w:r w:rsidRPr="000B0E7C">
              <w:rPr>
                <w:rFonts w:eastAsia="Times New Roman"/>
                <w:b/>
                <w:bCs/>
                <w:color w:val="000000"/>
                <w:sz w:val="18"/>
                <w:szCs w:val="18"/>
              </w:rPr>
              <w:t>6. Функциональные требования к ножной педали</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6.1</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Джойстик для управления креслом пациента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41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6.2</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Горизонтальный рычаг управления динамическими инструментами и включения/выключения светильника с плавной регулировкой скорости вращения инструмента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6.3</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Возможность программирования положения кресла</w:t>
            </w:r>
            <w:proofErr w:type="gramStart"/>
            <w:r w:rsidRPr="000B0E7C">
              <w:rPr>
                <w:rFonts w:eastAsia="Times New Roman"/>
                <w:color w:val="000000"/>
                <w:sz w:val="18"/>
                <w:szCs w:val="18"/>
              </w:rPr>
              <w:t xml:space="preserve"> А</w:t>
            </w:r>
            <w:proofErr w:type="gramEnd"/>
            <w:r w:rsidRPr="000B0E7C">
              <w:rPr>
                <w:rFonts w:eastAsia="Times New Roman"/>
                <w:color w:val="000000"/>
                <w:sz w:val="18"/>
                <w:szCs w:val="18"/>
              </w:rPr>
              <w:t xml:space="preserve"> и В</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6.4</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Кнопка включения и выключения </w:t>
            </w:r>
            <w:proofErr w:type="spellStart"/>
            <w:r w:rsidRPr="000B0E7C">
              <w:rPr>
                <w:rFonts w:eastAsia="Times New Roman"/>
                <w:color w:val="000000"/>
                <w:sz w:val="18"/>
                <w:szCs w:val="18"/>
              </w:rPr>
              <w:t>спрея</w:t>
            </w:r>
            <w:proofErr w:type="spellEnd"/>
            <w:r w:rsidRPr="000B0E7C">
              <w:rPr>
                <w:rFonts w:eastAsia="Times New Roman"/>
                <w:color w:val="000000"/>
                <w:sz w:val="18"/>
                <w:szCs w:val="18"/>
              </w:rPr>
              <w:t xml:space="preserve"> на инструменты</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94"/>
        </w:trPr>
        <w:tc>
          <w:tcPr>
            <w:tcW w:w="11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4156" w:rsidRPr="000B0E7C" w:rsidRDefault="00B94156" w:rsidP="00B94156">
            <w:pPr>
              <w:jc w:val="center"/>
              <w:rPr>
                <w:rFonts w:eastAsia="Times New Roman"/>
                <w:b/>
                <w:bCs/>
                <w:color w:val="000000"/>
                <w:sz w:val="18"/>
                <w:szCs w:val="18"/>
              </w:rPr>
            </w:pPr>
            <w:r w:rsidRPr="000B0E7C">
              <w:rPr>
                <w:rFonts w:eastAsia="Times New Roman"/>
                <w:b/>
                <w:bCs/>
                <w:color w:val="000000"/>
                <w:sz w:val="18"/>
                <w:szCs w:val="18"/>
              </w:rPr>
              <w:t>7. Функциональные требования к блоку ассистента</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7.1</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Мембранная клавиатура управления креслом, светильником, подачей воды в стаканчик для полоскания и </w:t>
            </w:r>
            <w:proofErr w:type="spellStart"/>
            <w:r w:rsidRPr="000B0E7C">
              <w:rPr>
                <w:rFonts w:eastAsia="Times New Roman"/>
                <w:color w:val="000000"/>
                <w:sz w:val="18"/>
                <w:szCs w:val="18"/>
              </w:rPr>
              <w:t>омыва</w:t>
            </w:r>
            <w:proofErr w:type="spellEnd"/>
            <w:r w:rsidRPr="000B0E7C">
              <w:rPr>
                <w:rFonts w:eastAsia="Times New Roman"/>
                <w:color w:val="000000"/>
                <w:sz w:val="18"/>
                <w:szCs w:val="18"/>
              </w:rPr>
              <w:t xml:space="preserve"> плевательницы</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7.2</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Кнопка включения и выключения светильника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7.3</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proofErr w:type="spellStart"/>
            <w:r w:rsidRPr="000B0E7C">
              <w:rPr>
                <w:rFonts w:eastAsia="Times New Roman"/>
                <w:color w:val="000000"/>
                <w:sz w:val="18"/>
                <w:szCs w:val="18"/>
              </w:rPr>
              <w:t>Слюноотсос</w:t>
            </w:r>
            <w:proofErr w:type="spellEnd"/>
            <w:r w:rsidRPr="000B0E7C">
              <w:rPr>
                <w:rFonts w:eastAsia="Times New Roman"/>
                <w:color w:val="000000"/>
                <w:sz w:val="18"/>
                <w:szCs w:val="18"/>
              </w:rPr>
              <w:t xml:space="preserve"> </w:t>
            </w:r>
            <w:proofErr w:type="spellStart"/>
            <w:r w:rsidRPr="000B0E7C">
              <w:rPr>
                <w:rFonts w:eastAsia="Times New Roman"/>
                <w:color w:val="000000"/>
                <w:sz w:val="18"/>
                <w:szCs w:val="18"/>
              </w:rPr>
              <w:t>эжекторного</w:t>
            </w:r>
            <w:proofErr w:type="spellEnd"/>
            <w:r w:rsidRPr="000B0E7C">
              <w:rPr>
                <w:rFonts w:eastAsia="Times New Roman"/>
                <w:color w:val="000000"/>
                <w:sz w:val="18"/>
                <w:szCs w:val="18"/>
              </w:rPr>
              <w:t xml:space="preserve"> типа (водяной)</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7.4</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Пылесос </w:t>
            </w:r>
            <w:proofErr w:type="spellStart"/>
            <w:r w:rsidRPr="000B0E7C">
              <w:rPr>
                <w:rFonts w:eastAsia="Times New Roman"/>
                <w:color w:val="000000"/>
                <w:sz w:val="18"/>
                <w:szCs w:val="18"/>
              </w:rPr>
              <w:t>эжекторного</w:t>
            </w:r>
            <w:proofErr w:type="spellEnd"/>
            <w:r w:rsidRPr="000B0E7C">
              <w:rPr>
                <w:rFonts w:eastAsia="Times New Roman"/>
                <w:color w:val="000000"/>
                <w:sz w:val="18"/>
                <w:szCs w:val="18"/>
              </w:rPr>
              <w:t xml:space="preserve"> типа (воздушный)</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7.5</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3-х функциональный пистолет вода-воздух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lastRenderedPageBreak/>
              <w:t>7.6</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4-е дополнительное место на </w:t>
            </w:r>
            <w:proofErr w:type="gramStart"/>
            <w:r w:rsidRPr="000B0E7C">
              <w:rPr>
                <w:rFonts w:eastAsia="Times New Roman"/>
                <w:color w:val="000000"/>
                <w:sz w:val="18"/>
                <w:szCs w:val="18"/>
              </w:rPr>
              <w:t>блоке</w:t>
            </w:r>
            <w:proofErr w:type="gramEnd"/>
            <w:r w:rsidRPr="000B0E7C">
              <w:rPr>
                <w:rFonts w:eastAsia="Times New Roman"/>
                <w:color w:val="000000"/>
                <w:sz w:val="18"/>
                <w:szCs w:val="18"/>
              </w:rPr>
              <w:t xml:space="preserve"> ассистента для подключения 4-го инструмента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7.7</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Блок ассистента на поворотной изогнутой штанге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94"/>
        </w:trPr>
        <w:tc>
          <w:tcPr>
            <w:tcW w:w="11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B94156" w:rsidRPr="000B0E7C" w:rsidRDefault="00B94156" w:rsidP="00B94156">
            <w:pPr>
              <w:jc w:val="center"/>
              <w:rPr>
                <w:rFonts w:eastAsia="Times New Roman"/>
                <w:b/>
                <w:bCs/>
                <w:color w:val="000000"/>
                <w:sz w:val="18"/>
                <w:szCs w:val="18"/>
              </w:rPr>
            </w:pPr>
            <w:r w:rsidRPr="000B0E7C">
              <w:rPr>
                <w:rFonts w:eastAsia="Times New Roman"/>
                <w:b/>
                <w:bCs/>
                <w:color w:val="000000"/>
                <w:sz w:val="18"/>
                <w:szCs w:val="18"/>
              </w:rPr>
              <w:t>8. Функциональные требования к стулу врача и стулу ассистента стоматологическому</w:t>
            </w:r>
          </w:p>
        </w:tc>
      </w:tr>
      <w:tr w:rsidR="00B94156" w:rsidRPr="000B0E7C" w:rsidTr="00B94156">
        <w:trPr>
          <w:trHeight w:val="41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8.1</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Стул врача (под цвет установки) - мобильный, на </w:t>
            </w:r>
            <w:proofErr w:type="gramStart"/>
            <w:r w:rsidRPr="000B0E7C">
              <w:rPr>
                <w:rFonts w:eastAsia="Times New Roman"/>
                <w:color w:val="000000"/>
                <w:sz w:val="18"/>
                <w:szCs w:val="18"/>
              </w:rPr>
              <w:t>роликах</w:t>
            </w:r>
            <w:proofErr w:type="gramEnd"/>
            <w:r w:rsidRPr="000B0E7C">
              <w:rPr>
                <w:rFonts w:eastAsia="Times New Roman"/>
                <w:color w:val="000000"/>
                <w:sz w:val="18"/>
                <w:szCs w:val="18"/>
              </w:rPr>
              <w:t xml:space="preserve">, регулируемый по высоте рычагом, при отпускании которого сиденье фиксируется в заданном положении.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277"/>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8.2</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 xml:space="preserve">Отдельный рычаг для позиционирования и регулировки спинки стула </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8.3</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Антибактериальная обивка</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8.4</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Ширина сидения стула - 420 мм</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8.5</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Глубина сидения стула – 400 мм</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8.6</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Высота спинки стула врача – 360 мм</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8.7</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Ширина спинки стула врача – 370 мм</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8.8</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Угол наклона спинки стула врача - 37˚</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8.9</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Диапазон регулировки высоты сидения стула – 140 мм</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r w:rsidR="00B94156" w:rsidRPr="000B0E7C" w:rsidTr="00B94156">
        <w:trPr>
          <w:trHeight w:val="139"/>
        </w:trPr>
        <w:tc>
          <w:tcPr>
            <w:tcW w:w="767" w:type="dxa"/>
            <w:tcBorders>
              <w:top w:val="nil"/>
              <w:left w:val="single" w:sz="4" w:space="0" w:color="auto"/>
              <w:bottom w:val="single" w:sz="4" w:space="0" w:color="auto"/>
              <w:right w:val="single" w:sz="4" w:space="0" w:color="auto"/>
            </w:tcBorders>
            <w:shd w:val="clear" w:color="auto" w:fill="auto"/>
            <w:hideMark/>
          </w:tcPr>
          <w:p w:rsidR="00B94156" w:rsidRPr="000B0E7C" w:rsidRDefault="00B94156" w:rsidP="00B94156">
            <w:pPr>
              <w:jc w:val="right"/>
              <w:rPr>
                <w:rFonts w:eastAsia="Times New Roman"/>
                <w:color w:val="000000"/>
                <w:sz w:val="18"/>
                <w:szCs w:val="18"/>
              </w:rPr>
            </w:pPr>
            <w:r w:rsidRPr="000B0E7C">
              <w:rPr>
                <w:rFonts w:eastAsia="Times New Roman"/>
                <w:color w:val="000000"/>
                <w:sz w:val="18"/>
                <w:szCs w:val="18"/>
              </w:rPr>
              <w:t>8.10</w:t>
            </w:r>
          </w:p>
        </w:tc>
        <w:tc>
          <w:tcPr>
            <w:tcW w:w="7370" w:type="dxa"/>
            <w:tcBorders>
              <w:top w:val="nil"/>
              <w:left w:val="nil"/>
              <w:bottom w:val="single" w:sz="4" w:space="0" w:color="auto"/>
              <w:right w:val="single" w:sz="4" w:space="0" w:color="auto"/>
            </w:tcBorders>
            <w:shd w:val="clear" w:color="auto" w:fill="auto"/>
            <w:vAlign w:val="bottom"/>
            <w:hideMark/>
          </w:tcPr>
          <w:p w:rsidR="00B94156" w:rsidRPr="000B0E7C" w:rsidRDefault="00B94156" w:rsidP="00B94156">
            <w:pPr>
              <w:rPr>
                <w:rFonts w:eastAsia="Times New Roman"/>
                <w:color w:val="000000"/>
                <w:sz w:val="18"/>
                <w:szCs w:val="18"/>
              </w:rPr>
            </w:pPr>
            <w:r w:rsidRPr="000B0E7C">
              <w:rPr>
                <w:rFonts w:eastAsia="Times New Roman"/>
                <w:color w:val="000000"/>
                <w:sz w:val="18"/>
                <w:szCs w:val="18"/>
              </w:rPr>
              <w:t>Минимальная высота сидения стула от уровня пола – 450 мм</w:t>
            </w:r>
          </w:p>
        </w:tc>
        <w:tc>
          <w:tcPr>
            <w:tcW w:w="2940" w:type="dxa"/>
            <w:tcBorders>
              <w:top w:val="nil"/>
              <w:left w:val="nil"/>
              <w:bottom w:val="single" w:sz="4" w:space="0" w:color="auto"/>
              <w:right w:val="single" w:sz="4" w:space="0" w:color="auto"/>
            </w:tcBorders>
            <w:shd w:val="clear" w:color="auto" w:fill="auto"/>
            <w:vAlign w:val="center"/>
            <w:hideMark/>
          </w:tcPr>
          <w:p w:rsidR="00B94156" w:rsidRPr="000B0E7C" w:rsidRDefault="00B94156" w:rsidP="00B94156">
            <w:pPr>
              <w:jc w:val="center"/>
              <w:rPr>
                <w:rFonts w:eastAsia="Times New Roman"/>
                <w:color w:val="000000"/>
                <w:sz w:val="18"/>
                <w:szCs w:val="18"/>
              </w:rPr>
            </w:pPr>
            <w:r w:rsidRPr="000B0E7C">
              <w:rPr>
                <w:rFonts w:eastAsia="Times New Roman"/>
                <w:color w:val="000000"/>
                <w:sz w:val="18"/>
                <w:szCs w:val="18"/>
              </w:rPr>
              <w:t>Наличие</w:t>
            </w:r>
          </w:p>
        </w:tc>
      </w:tr>
    </w:tbl>
    <w:p w:rsidR="00B94156" w:rsidRPr="000B0E7C" w:rsidRDefault="00B94156" w:rsidP="00086C09">
      <w:pPr>
        <w:rPr>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 xml:space="preserve">5. Участник </w:t>
      </w:r>
      <w:r w:rsidRPr="000B0E7C">
        <w:rPr>
          <w:rFonts w:eastAsia="Times New Roman"/>
          <w:color w:val="000000"/>
          <w:sz w:val="18"/>
          <w:szCs w:val="18"/>
        </w:rPr>
        <w:t>Запрос котировок</w:t>
      </w:r>
      <w:r w:rsidRPr="000B0E7C">
        <w:rPr>
          <w:rFonts w:eastAsia="Times New Roman"/>
          <w:color w:val="000000"/>
          <w:sz w:val="18"/>
          <w:szCs w:val="18"/>
        </w:rPr>
        <w:br/>
        <w:t>5.1. Участник Запрос котировок</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 котировок признается любое юридическое лицо или несколько юридических лиц, выступающих на стороне одного участника Запрос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 xml:space="preserve">5.1.5. Заявки рассматриваются как обязательства участников. Заказчик вправе требовать от победителя Запрос котировок заключения договора на </w:t>
      </w:r>
      <w:proofErr w:type="gramStart"/>
      <w:r w:rsidRPr="000B0E7C">
        <w:rPr>
          <w:rFonts w:eastAsia="Times New Roman"/>
          <w:color w:val="000000"/>
          <w:sz w:val="18"/>
          <w:szCs w:val="18"/>
        </w:rPr>
        <w:t>условиях</w:t>
      </w:r>
      <w:proofErr w:type="gramEnd"/>
      <w:r w:rsidRPr="000B0E7C">
        <w:rPr>
          <w:rFonts w:eastAsia="Times New Roman"/>
          <w:color w:val="000000"/>
          <w:sz w:val="18"/>
          <w:szCs w:val="18"/>
        </w:rPr>
        <w:t>,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 xml:space="preserve">6.1.1. Документация и иная информация о Запрос котировок размещается на </w:t>
      </w:r>
      <w:proofErr w:type="gramStart"/>
      <w:r w:rsidRPr="000B0E7C">
        <w:rPr>
          <w:rFonts w:eastAsia="Times New Roman"/>
          <w:color w:val="000000"/>
          <w:sz w:val="18"/>
          <w:szCs w:val="18"/>
        </w:rPr>
        <w:t>сайте</w:t>
      </w:r>
      <w:proofErr w:type="gramEnd"/>
      <w:r w:rsidRPr="000B0E7C">
        <w:rPr>
          <w:rFonts w:eastAsia="Times New Roman"/>
          <w:color w:val="000000"/>
          <w:sz w:val="18"/>
          <w:szCs w:val="18"/>
        </w:rPr>
        <w:t xml:space="preserve">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 котировок, прекращение Запрос котировок:</w:t>
      </w:r>
      <w:r w:rsidRPr="000B0E7C">
        <w:rPr>
          <w:rFonts w:eastAsia="Times New Roman"/>
          <w:color w:val="000000"/>
          <w:sz w:val="18"/>
          <w:szCs w:val="18"/>
        </w:rPr>
        <w:br/>
        <w:t xml:space="preserve">6.2.1. Запрос о разъяснении документации может быть направлен с момента размещения документации, извещения о проведении Запрос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 котировок.</w:t>
      </w:r>
      <w:r w:rsidRPr="000B0E7C">
        <w:rPr>
          <w:rFonts w:eastAsia="Times New Roman"/>
          <w:color w:val="000000"/>
          <w:sz w:val="18"/>
          <w:szCs w:val="18"/>
        </w:rPr>
        <w:br/>
        <w:t>6.2.2. При проведении Запрос котировок, заявки на участие в котором подаются на бумажном носителе, запрос от юридического лица оформляется на фирменном бланке участника Запрос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 xml:space="preserve">6.2.5. Разъяснения размещаются на </w:t>
      </w:r>
      <w:proofErr w:type="gramStart"/>
      <w:r w:rsidRPr="000B0E7C">
        <w:rPr>
          <w:rFonts w:eastAsia="Times New Roman"/>
          <w:color w:val="000000"/>
          <w:sz w:val="18"/>
          <w:szCs w:val="18"/>
        </w:rPr>
        <w:t>сайте</w:t>
      </w:r>
      <w:proofErr w:type="gramEnd"/>
      <w:r w:rsidRPr="000B0E7C">
        <w:rPr>
          <w:rFonts w:eastAsia="Times New Roman"/>
          <w:color w:val="000000"/>
          <w:sz w:val="18"/>
          <w:szCs w:val="18"/>
        </w:rPr>
        <w:t xml:space="preserve">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 xml:space="preserve">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 xml:space="preserve">6.2.7. Дополнения и изменения, внесенные в извещение о проведении Запрос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 xml:space="preserve">6.2.8. В случае внесения изменений в извещение о проведении Запрос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 xml:space="preserve">Заказчик не берет на себя обязательство по уведомлению участников о дополнениях, изменениях, разъяснениях в извещение о проведении Запрос котировок, документацию, а также по уведомлению участников об итогах Запрос котировок и не несет </w:t>
      </w:r>
      <w:r w:rsidRPr="000B0E7C">
        <w:rPr>
          <w:rFonts w:eastAsia="Times New Roman"/>
          <w:color w:val="000000"/>
          <w:sz w:val="18"/>
          <w:szCs w:val="18"/>
        </w:rPr>
        <w:lastRenderedPageBreak/>
        <w:t>ответственности в случаях, когда участник не осведомлен о разъяснениях, внесенных изменениях, дополнениях, итогах Запрос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 котировок размещается на сайтах не позднее 2 (двух) дней со дня принятия решения об отказе от проведения Запрос котировок.</w:t>
      </w:r>
      <w:r w:rsidRPr="000B0E7C">
        <w:rPr>
          <w:rFonts w:eastAsia="Times New Roman"/>
          <w:color w:val="000000"/>
          <w:sz w:val="18"/>
          <w:szCs w:val="18"/>
        </w:rPr>
        <w:br/>
        <w:t xml:space="preserve">6.3. Запрос котировок, проводимый на бумажном </w:t>
      </w:r>
      <w:proofErr w:type="gramStart"/>
      <w:r w:rsidRPr="000B0E7C">
        <w:rPr>
          <w:rFonts w:eastAsia="Times New Roman"/>
          <w:color w:val="000000"/>
          <w:sz w:val="18"/>
          <w:szCs w:val="18"/>
        </w:rPr>
        <w:t>носителе</w:t>
      </w:r>
      <w:proofErr w:type="gramEnd"/>
      <w:r w:rsidRPr="000B0E7C">
        <w:rPr>
          <w:rFonts w:eastAsia="Times New Roman"/>
          <w:color w:val="000000"/>
          <w:sz w:val="18"/>
          <w:szCs w:val="18"/>
        </w:rPr>
        <w:t>: 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 xml:space="preserve">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w:t>
      </w:r>
      <w:proofErr w:type="gramStart"/>
      <w:r w:rsidRPr="000B0E7C">
        <w:rPr>
          <w:rFonts w:eastAsia="Times New Roman"/>
          <w:color w:val="000000"/>
          <w:sz w:val="18"/>
          <w:szCs w:val="18"/>
        </w:rPr>
        <w:t>основании</w:t>
      </w:r>
      <w:proofErr w:type="gramEnd"/>
      <w:r w:rsidRPr="000B0E7C">
        <w:rPr>
          <w:rFonts w:eastAsia="Times New Roman"/>
          <w:color w:val="000000"/>
          <w:sz w:val="18"/>
          <w:szCs w:val="18"/>
        </w:rPr>
        <w:t xml:space="preserve">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 котировок двух и более заявок в отношении одного и того же лота при условии, что поданные ранее этим участником Запрос котировок заявки не отозваны, все заявки этого участника Запрос котировок, поданные в отношении одного и того же лота, не рассматриваются и возвращаются этому участнику Запрос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 xml:space="preserve">6.5.2. Заказчик вправе продлить срок рассмотрения и оценки заявок, срок подведения итогов Запрос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 котировок на любом этапе проведения Запрос котировок.</w:t>
      </w:r>
      <w:r w:rsidRPr="000B0E7C">
        <w:rPr>
          <w:rFonts w:eastAsia="Times New Roman"/>
          <w:color w:val="000000"/>
          <w:sz w:val="18"/>
          <w:szCs w:val="18"/>
        </w:rPr>
        <w:br/>
        <w:t xml:space="preserve">6.5.6. Заказчик вправе до подведения итогов Запрос котировок в письменной форме запросить у участников Запрос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 котировок, и сопоставляет предложения по цене договора (цене лота). Лучшей признается заявка, которая отвечает всем требованиям, установленным в Запрос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r>
      <w:r w:rsidRPr="000B0E7C">
        <w:rPr>
          <w:rFonts w:eastAsia="Times New Roman"/>
          <w:color w:val="000000"/>
          <w:sz w:val="18"/>
          <w:szCs w:val="18"/>
        </w:rPr>
        <w:lastRenderedPageBreak/>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 котировок, об участнике закупки, предложившем в заявке цену, такую же, как и победитель в проведении Запрос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w:t>
      </w:r>
      <w:proofErr w:type="gramStart"/>
      <w:r w:rsidRPr="000B0E7C">
        <w:rPr>
          <w:rFonts w:eastAsia="Times New Roman"/>
          <w:color w:val="000000"/>
          <w:sz w:val="18"/>
          <w:szCs w:val="18"/>
        </w:rPr>
        <w:t>сайтах</w:t>
      </w:r>
      <w:proofErr w:type="gramEnd"/>
      <w:r w:rsidRPr="000B0E7C">
        <w:rPr>
          <w:rFonts w:eastAsia="Times New Roman"/>
          <w:color w:val="000000"/>
          <w:sz w:val="18"/>
          <w:szCs w:val="18"/>
        </w:rPr>
        <w:t xml:space="preserve"> не позднее 2 (двух) дней с даты подписания протокола.</w:t>
      </w:r>
      <w:r w:rsidRPr="000B0E7C">
        <w:rPr>
          <w:rFonts w:eastAsia="Times New Roman"/>
          <w:color w:val="000000"/>
          <w:sz w:val="18"/>
          <w:szCs w:val="18"/>
        </w:rPr>
        <w:br/>
        <w:t xml:space="preserve">6.6. Признание Запрос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 xml:space="preserve">7.1.4. Заявка оформляется на </w:t>
      </w:r>
      <w:proofErr w:type="gramStart"/>
      <w:r w:rsidRPr="000B0E7C">
        <w:rPr>
          <w:rFonts w:eastAsia="Times New Roman"/>
          <w:color w:val="000000"/>
          <w:sz w:val="18"/>
          <w:szCs w:val="18"/>
        </w:rPr>
        <w:t>русском</w:t>
      </w:r>
      <w:proofErr w:type="gramEnd"/>
      <w:r w:rsidRPr="000B0E7C">
        <w:rPr>
          <w:rFonts w:eastAsia="Times New Roman"/>
          <w:color w:val="000000"/>
          <w:sz w:val="18"/>
          <w:szCs w:val="18"/>
        </w:rPr>
        <w:t xml:space="preserve">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w:t>
      </w:r>
      <w:proofErr w:type="gramStart"/>
      <w:r w:rsidRPr="000B0E7C">
        <w:rPr>
          <w:rFonts w:eastAsia="Times New Roman"/>
          <w:color w:val="000000"/>
          <w:sz w:val="18"/>
          <w:szCs w:val="18"/>
        </w:rPr>
        <w:t>связанная</w:t>
      </w:r>
      <w:proofErr w:type="gramEnd"/>
      <w:r w:rsidRPr="000B0E7C">
        <w:rPr>
          <w:rFonts w:eastAsia="Times New Roman"/>
          <w:color w:val="000000"/>
          <w:sz w:val="18"/>
          <w:szCs w:val="18"/>
        </w:rPr>
        <w:t xml:space="preserve"> с проведением Запрос котировок, ведется на русском языке. В случае если для участия в Запрос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 котировок. При представлении заявки на бумажном носителе предоставляются оригиналы. </w:t>
      </w:r>
      <w:r w:rsidRPr="000B0E7C">
        <w:rPr>
          <w:rFonts w:eastAsia="Times New Roman"/>
          <w:color w:val="000000"/>
          <w:sz w:val="18"/>
          <w:szCs w:val="18"/>
        </w:rPr>
        <w:br/>
        <w:t xml:space="preserve">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w:t>
      </w:r>
      <w:proofErr w:type="gramStart"/>
      <w:r w:rsidRPr="000B0E7C">
        <w:rPr>
          <w:rFonts w:eastAsia="Times New Roman"/>
          <w:color w:val="000000"/>
          <w:sz w:val="18"/>
          <w:szCs w:val="18"/>
        </w:rPr>
        <w:t>основании</w:t>
      </w:r>
      <w:proofErr w:type="gramEnd"/>
      <w:r w:rsidRPr="000B0E7C">
        <w:rPr>
          <w:rFonts w:eastAsia="Times New Roman"/>
          <w:color w:val="000000"/>
          <w:sz w:val="18"/>
          <w:szCs w:val="18"/>
        </w:rPr>
        <w:t xml:space="preserve">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t>7.1.8.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 котировок.</w:t>
      </w:r>
      <w:proofErr w:type="gramEnd"/>
      <w:r w:rsidRPr="000B0E7C">
        <w:rPr>
          <w:rFonts w:eastAsia="Times New Roman"/>
          <w:color w:val="000000"/>
          <w:sz w:val="18"/>
          <w:szCs w:val="18"/>
        </w:rPr>
        <w:t xml:space="preserve"> Выписка из ЕГРЮЛ/выписка из ЕГРИП, полученная с использованием любого иного </w:t>
      </w:r>
      <w:proofErr w:type="spellStart"/>
      <w:proofErr w:type="gramStart"/>
      <w:r w:rsidRPr="000B0E7C">
        <w:rPr>
          <w:rFonts w:eastAsia="Times New Roman"/>
          <w:color w:val="000000"/>
          <w:sz w:val="18"/>
          <w:szCs w:val="18"/>
        </w:rPr>
        <w:t>интернет-сервиса</w:t>
      </w:r>
      <w:proofErr w:type="spellEnd"/>
      <w:proofErr w:type="gramEnd"/>
      <w:r w:rsidRPr="000B0E7C">
        <w:rPr>
          <w:rFonts w:eastAsia="Times New Roman"/>
          <w:color w:val="000000"/>
          <w:sz w:val="18"/>
          <w:szCs w:val="18"/>
        </w:rPr>
        <w:t>,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lastRenderedPageBreak/>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установленным в пунктах 2.1 – 2.9 документации требованиям;</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документы по усмотрению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 xml:space="preserve">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w:t>
      </w:r>
      <w:proofErr w:type="gramStart"/>
      <w:r w:rsidRPr="000B0E7C">
        <w:rPr>
          <w:rFonts w:eastAsia="Times New Roman"/>
          <w:color w:val="000000"/>
          <w:sz w:val="18"/>
          <w:szCs w:val="18"/>
        </w:rPr>
        <w:t>сайте</w:t>
      </w:r>
      <w:proofErr w:type="gramEnd"/>
      <w:r w:rsidRPr="000B0E7C">
        <w:rPr>
          <w:rFonts w:eastAsia="Times New Roman"/>
          <w:color w:val="000000"/>
          <w:sz w:val="18"/>
          <w:szCs w:val="18"/>
        </w:rPr>
        <w:t>.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 xml:space="preserve">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w:t>
      </w:r>
      <w:proofErr w:type="spellStart"/>
      <w:r w:rsidRPr="000B0E7C">
        <w:rPr>
          <w:rFonts w:eastAsia="Times New Roman"/>
          <w:color w:val="000000"/>
          <w:sz w:val="18"/>
          <w:szCs w:val="18"/>
        </w:rPr>
        <w:t>непредставленными</w:t>
      </w:r>
      <w:proofErr w:type="spellEnd"/>
      <w:r w:rsidRPr="000B0E7C">
        <w:rPr>
          <w:rFonts w:eastAsia="Times New Roman"/>
          <w:color w:val="000000"/>
          <w:sz w:val="18"/>
          <w:szCs w:val="18"/>
        </w:rPr>
        <w:t>.</w:t>
      </w:r>
      <w:r w:rsidRPr="000B0E7C">
        <w:rPr>
          <w:rFonts w:eastAsia="Times New Roman"/>
          <w:color w:val="000000"/>
          <w:sz w:val="18"/>
          <w:szCs w:val="18"/>
        </w:rPr>
        <w:br/>
        <w:t>7.3. Заявка при проведении Запрос котировок на бумажном носителе</w:t>
      </w:r>
      <w:r w:rsidRPr="000B0E7C">
        <w:rPr>
          <w:rFonts w:eastAsia="Times New Roman"/>
          <w:color w:val="000000"/>
          <w:sz w:val="18"/>
          <w:szCs w:val="18"/>
        </w:rPr>
        <w:br/>
        <w:t xml:space="preserve">7.3.1. Заявка на бумажном </w:t>
      </w:r>
      <w:proofErr w:type="gramStart"/>
      <w:r w:rsidRPr="000B0E7C">
        <w:rPr>
          <w:rFonts w:eastAsia="Times New Roman"/>
          <w:color w:val="000000"/>
          <w:sz w:val="18"/>
          <w:szCs w:val="18"/>
        </w:rPr>
        <w:t>носителе</w:t>
      </w:r>
      <w:proofErr w:type="gramEnd"/>
      <w:r w:rsidRPr="000B0E7C">
        <w:rPr>
          <w:rFonts w:eastAsia="Times New Roman"/>
          <w:color w:val="000000"/>
          <w:sz w:val="18"/>
          <w:szCs w:val="18"/>
        </w:rPr>
        <w:t xml:space="preserve">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 xml:space="preserve">Для подачи заявки на бумажном </w:t>
      </w:r>
      <w:proofErr w:type="gramStart"/>
      <w:r w:rsidRPr="000B0E7C">
        <w:rPr>
          <w:rFonts w:eastAsia="Times New Roman"/>
          <w:color w:val="000000"/>
          <w:sz w:val="18"/>
          <w:szCs w:val="18"/>
        </w:rPr>
        <w:t>носителе</w:t>
      </w:r>
      <w:proofErr w:type="gramEnd"/>
      <w:r w:rsidRPr="000B0E7C">
        <w:rPr>
          <w:rFonts w:eastAsia="Times New Roman"/>
          <w:color w:val="000000"/>
          <w:sz w:val="18"/>
          <w:szCs w:val="18"/>
        </w:rPr>
        <w:t xml:space="preserve">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w:t>
      </w:r>
      <w:proofErr w:type="gramStart"/>
      <w:r w:rsidRPr="000B0E7C">
        <w:rPr>
          <w:rFonts w:eastAsia="Times New Roman"/>
          <w:color w:val="000000"/>
          <w:sz w:val="18"/>
          <w:szCs w:val="18"/>
        </w:rPr>
        <w:t>основании</w:t>
      </w:r>
      <w:proofErr w:type="gramEnd"/>
      <w:r w:rsidRPr="000B0E7C">
        <w:rPr>
          <w:rFonts w:eastAsia="Times New Roman"/>
          <w:color w:val="000000"/>
          <w:sz w:val="18"/>
          <w:szCs w:val="18"/>
        </w:rPr>
        <w:t xml:space="preserve">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B94156" w:rsidRPr="000B0E7C">
        <w:rPr>
          <w:rFonts w:eastAsia="Times New Roman"/>
          <w:color w:val="000000"/>
          <w:sz w:val="18"/>
          <w:szCs w:val="18"/>
        </w:rPr>
        <w:t xml:space="preserve"> участие в Запрос котировок № 2</w:t>
      </w:r>
      <w:r w:rsidRPr="000B0E7C">
        <w:rPr>
          <w:rFonts w:eastAsia="Times New Roman"/>
          <w:color w:val="000000"/>
          <w:sz w:val="18"/>
          <w:szCs w:val="18"/>
        </w:rPr>
        <w:t xml:space="preserve"> на право заключения на право заключения договора на: Поставка медицинского оборудования </w:t>
      </w:r>
      <w:r w:rsidR="00B94156" w:rsidRPr="000B0E7C">
        <w:rPr>
          <w:rFonts w:eastAsia="Times New Roman"/>
          <w:color w:val="000000"/>
          <w:sz w:val="18"/>
          <w:szCs w:val="18"/>
        </w:rPr>
        <w:t>стоматологическая установка</w:t>
      </w:r>
      <w:r w:rsidRPr="000B0E7C">
        <w:rPr>
          <w:rFonts w:eastAsia="Times New Roman"/>
          <w:color w:val="000000"/>
          <w:sz w:val="18"/>
          <w:szCs w:val="18"/>
        </w:rPr>
        <w:t xml:space="preserve"> с вводом в эксплуатацию, а также провед</w:t>
      </w:r>
      <w:r w:rsidR="00B94156" w:rsidRPr="000B0E7C">
        <w:rPr>
          <w:rFonts w:eastAsia="Times New Roman"/>
          <w:color w:val="000000"/>
          <w:sz w:val="18"/>
          <w:szCs w:val="18"/>
        </w:rPr>
        <w:t>ения инструктажа (в количестве 2</w:t>
      </w:r>
      <w:r w:rsidRPr="000B0E7C">
        <w:rPr>
          <w:rFonts w:eastAsia="Times New Roman"/>
          <w:color w:val="000000"/>
          <w:sz w:val="18"/>
          <w:szCs w:val="18"/>
        </w:rPr>
        <w:t xml:space="preserve"> шт.) для нужд НУЗ «Узловая больница на ст. </w:t>
      </w:r>
      <w:r w:rsidR="00B94156" w:rsidRPr="000B0E7C">
        <w:rPr>
          <w:rFonts w:eastAsia="Times New Roman"/>
          <w:color w:val="000000"/>
          <w:sz w:val="18"/>
          <w:szCs w:val="18"/>
        </w:rPr>
        <w:t>Кемь</w:t>
      </w:r>
      <w:r w:rsidRPr="000B0E7C">
        <w:rPr>
          <w:rFonts w:eastAsia="Times New Roman"/>
          <w:color w:val="000000"/>
          <w:sz w:val="18"/>
          <w:szCs w:val="18"/>
        </w:rPr>
        <w:t xml:space="preserve"> ОАО «РЖД»</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на </w:t>
      </w:r>
      <w:proofErr w:type="gramStart"/>
      <w:r w:rsidRPr="000B0E7C">
        <w:rPr>
          <w:rFonts w:eastAsia="Times New Roman"/>
          <w:color w:val="000000"/>
          <w:sz w:val="18"/>
          <w:szCs w:val="18"/>
        </w:rPr>
        <w:t>конверте</w:t>
      </w:r>
      <w:proofErr w:type="gramEnd"/>
      <w:r w:rsidRPr="000B0E7C">
        <w:rPr>
          <w:rFonts w:eastAsia="Times New Roman"/>
          <w:color w:val="000000"/>
          <w:sz w:val="18"/>
          <w:szCs w:val="18"/>
        </w:rPr>
        <w:t>: "НЕ ВСКРЫВАТЬ ДО 17/06/2019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 xml:space="preserve">7.3.9. По истечении срока подачи заявок конверты не принимаются. Конверт с заявкой, полученный заказчиком по </w:t>
      </w:r>
      <w:proofErr w:type="gramStart"/>
      <w:r w:rsidRPr="000B0E7C">
        <w:rPr>
          <w:rFonts w:eastAsia="Times New Roman"/>
          <w:color w:val="000000"/>
          <w:sz w:val="18"/>
          <w:szCs w:val="18"/>
        </w:rPr>
        <w:t>истечении</w:t>
      </w:r>
      <w:proofErr w:type="gramEnd"/>
      <w:r w:rsidRPr="000B0E7C">
        <w:rPr>
          <w:rFonts w:eastAsia="Times New Roman"/>
          <w:color w:val="000000"/>
          <w:sz w:val="18"/>
          <w:szCs w:val="18"/>
        </w:rPr>
        <w:t xml:space="preserve">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 xml:space="preserve">7.4.3. </w:t>
      </w:r>
      <w:proofErr w:type="gramStart"/>
      <w:r w:rsidRPr="000B0E7C">
        <w:rPr>
          <w:rFonts w:eastAsia="Times New Roman"/>
          <w:color w:val="000000"/>
          <w:sz w:val="18"/>
          <w:szCs w:val="18"/>
        </w:rPr>
        <w:t>Для изменения заявки, представленной для участия в Запрос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w:t>
      </w:r>
      <w:proofErr w:type="gramEnd"/>
      <w:r w:rsidRPr="000B0E7C">
        <w:rPr>
          <w:rFonts w:eastAsia="Times New Roman"/>
          <w:color w:val="000000"/>
          <w:sz w:val="18"/>
          <w:szCs w:val="18"/>
        </w:rPr>
        <w:t xml:space="preserve"> Маркировка конверта должна содержать наименование и номер Запрос котировок, номер лота, наименование и адрес, ИНН участника, а также надпись «Изменения».</w:t>
      </w:r>
      <w:r w:rsidRPr="000B0E7C">
        <w:rPr>
          <w:rFonts w:eastAsia="Times New Roman"/>
          <w:color w:val="000000"/>
          <w:sz w:val="18"/>
          <w:szCs w:val="18"/>
        </w:rPr>
        <w:br/>
        <w:t xml:space="preserve">Изменения заявки, представленной для участия в Запрос котировок на бумажном </w:t>
      </w:r>
      <w:proofErr w:type="gramStart"/>
      <w:r w:rsidRPr="000B0E7C">
        <w:rPr>
          <w:rFonts w:eastAsia="Times New Roman"/>
          <w:color w:val="000000"/>
          <w:sz w:val="18"/>
          <w:szCs w:val="18"/>
        </w:rPr>
        <w:t>носителе</w:t>
      </w:r>
      <w:proofErr w:type="gramEnd"/>
      <w:r w:rsidRPr="000B0E7C">
        <w:rPr>
          <w:rFonts w:eastAsia="Times New Roman"/>
          <w:color w:val="000000"/>
          <w:sz w:val="18"/>
          <w:szCs w:val="18"/>
        </w:rPr>
        <w:t>,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 xml:space="preserve">Для изменения заявки, представленной для участия в Запрос котировок на бумажном </w:t>
      </w:r>
      <w:proofErr w:type="gramStart"/>
      <w:r w:rsidRPr="000B0E7C">
        <w:rPr>
          <w:rFonts w:eastAsia="Times New Roman"/>
          <w:color w:val="000000"/>
          <w:sz w:val="18"/>
          <w:szCs w:val="18"/>
        </w:rPr>
        <w:t>носителе</w:t>
      </w:r>
      <w:proofErr w:type="gramEnd"/>
      <w:r w:rsidRPr="000B0E7C">
        <w:rPr>
          <w:rFonts w:eastAsia="Times New Roman"/>
          <w:color w:val="000000"/>
          <w:sz w:val="18"/>
          <w:szCs w:val="18"/>
        </w:rPr>
        <w:t xml:space="preserve">,  представители участников Запрос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w:t>
      </w:r>
      <w:proofErr w:type="gramStart"/>
      <w:r w:rsidRPr="000B0E7C">
        <w:rPr>
          <w:rFonts w:eastAsia="Times New Roman"/>
          <w:color w:val="000000"/>
          <w:sz w:val="18"/>
          <w:szCs w:val="18"/>
        </w:rPr>
        <w:t>основании</w:t>
      </w:r>
      <w:proofErr w:type="gramEnd"/>
      <w:r w:rsidRPr="000B0E7C">
        <w:rPr>
          <w:rFonts w:eastAsia="Times New Roman"/>
          <w:color w:val="000000"/>
          <w:sz w:val="18"/>
          <w:szCs w:val="18"/>
        </w:rPr>
        <w:t xml:space="preserve">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 xml:space="preserve">7.4.5. Для отзыва заявки, представленной для участия в Запрос котировок на бумажном </w:t>
      </w:r>
      <w:proofErr w:type="gramStart"/>
      <w:r w:rsidRPr="000B0E7C">
        <w:rPr>
          <w:rFonts w:eastAsia="Times New Roman"/>
          <w:color w:val="000000"/>
          <w:sz w:val="18"/>
          <w:szCs w:val="18"/>
        </w:rPr>
        <w:t>носителе</w:t>
      </w:r>
      <w:proofErr w:type="gramEnd"/>
      <w:r w:rsidRPr="000B0E7C">
        <w:rPr>
          <w:rFonts w:eastAsia="Times New Roman"/>
          <w:color w:val="000000"/>
          <w:sz w:val="18"/>
          <w:szCs w:val="18"/>
        </w:rPr>
        <w:t>,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 xml:space="preserve">Отзыв заявки, представленной для участия в Запрос котировок на бумажном </w:t>
      </w:r>
      <w:proofErr w:type="gramStart"/>
      <w:r w:rsidRPr="000B0E7C">
        <w:rPr>
          <w:rFonts w:eastAsia="Times New Roman"/>
          <w:color w:val="000000"/>
          <w:sz w:val="18"/>
          <w:szCs w:val="18"/>
        </w:rPr>
        <w:t>носителе</w:t>
      </w:r>
      <w:proofErr w:type="gramEnd"/>
      <w:r w:rsidRPr="000B0E7C">
        <w:rPr>
          <w:rFonts w:eastAsia="Times New Roman"/>
          <w:color w:val="000000"/>
          <w:sz w:val="18"/>
          <w:szCs w:val="18"/>
        </w:rPr>
        <w:t xml:space="preserve">, может быть представлен как нарочно </w:t>
      </w:r>
      <w:r w:rsidRPr="000B0E7C">
        <w:rPr>
          <w:rFonts w:eastAsia="Times New Roman"/>
          <w:color w:val="000000"/>
          <w:sz w:val="18"/>
          <w:szCs w:val="18"/>
        </w:rPr>
        <w:lastRenderedPageBreak/>
        <w:t>представителем участника, так и посредством почтовых отправлений.</w:t>
      </w:r>
      <w:r w:rsidRPr="000B0E7C">
        <w:rPr>
          <w:rFonts w:eastAsia="Times New Roman"/>
          <w:color w:val="000000"/>
          <w:sz w:val="18"/>
          <w:szCs w:val="18"/>
        </w:rPr>
        <w:br/>
        <w:t xml:space="preserve">Для отзыва заявки, представленной для участия в Запрос </w:t>
      </w:r>
      <w:proofErr w:type="spellStart"/>
      <w:r w:rsidRPr="000B0E7C">
        <w:rPr>
          <w:rFonts w:eastAsia="Times New Roman"/>
          <w:color w:val="000000"/>
          <w:sz w:val="18"/>
          <w:szCs w:val="18"/>
        </w:rPr>
        <w:t>котировокна</w:t>
      </w:r>
      <w:proofErr w:type="spellEnd"/>
      <w:r w:rsidRPr="000B0E7C">
        <w:rPr>
          <w:rFonts w:eastAsia="Times New Roman"/>
          <w:color w:val="000000"/>
          <w:sz w:val="18"/>
          <w:szCs w:val="18"/>
        </w:rPr>
        <w:t xml:space="preserve"> бумажном </w:t>
      </w:r>
      <w:proofErr w:type="gramStart"/>
      <w:r w:rsidRPr="000B0E7C">
        <w:rPr>
          <w:rFonts w:eastAsia="Times New Roman"/>
          <w:color w:val="000000"/>
          <w:sz w:val="18"/>
          <w:szCs w:val="18"/>
        </w:rPr>
        <w:t>носителе</w:t>
      </w:r>
      <w:proofErr w:type="gramEnd"/>
      <w:r w:rsidRPr="000B0E7C">
        <w:rPr>
          <w:rFonts w:eastAsia="Times New Roman"/>
          <w:color w:val="000000"/>
          <w:sz w:val="18"/>
          <w:szCs w:val="18"/>
        </w:rPr>
        <w:t xml:space="preserve">,  представители участников Запрос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w:t>
      </w:r>
      <w:proofErr w:type="gramStart"/>
      <w:r w:rsidRPr="000B0E7C">
        <w:rPr>
          <w:rFonts w:eastAsia="Times New Roman"/>
          <w:color w:val="000000"/>
          <w:sz w:val="18"/>
          <w:szCs w:val="18"/>
        </w:rPr>
        <w:t>основании</w:t>
      </w:r>
      <w:proofErr w:type="gramEnd"/>
      <w:r w:rsidRPr="000B0E7C">
        <w:rPr>
          <w:rFonts w:eastAsia="Times New Roman"/>
          <w:color w:val="000000"/>
          <w:sz w:val="18"/>
          <w:szCs w:val="18"/>
        </w:rPr>
        <w:t xml:space="preserve">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 xml:space="preserve">8.1. Договор заключается на </w:t>
      </w:r>
      <w:proofErr w:type="gramStart"/>
      <w:r w:rsidRPr="000B0E7C">
        <w:rPr>
          <w:rFonts w:eastAsia="Times New Roman"/>
          <w:color w:val="000000"/>
          <w:sz w:val="18"/>
          <w:szCs w:val="18"/>
        </w:rPr>
        <w:t>условиях</w:t>
      </w:r>
      <w:proofErr w:type="gramEnd"/>
      <w:r w:rsidRPr="000B0E7C">
        <w:rPr>
          <w:rFonts w:eastAsia="Times New Roman"/>
          <w:color w:val="000000"/>
          <w:sz w:val="18"/>
          <w:szCs w:val="18"/>
        </w:rPr>
        <w:t xml:space="preserve">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AD61F6" w:rsidP="00086C09">
      <w:pPr>
        <w:jc w:val="center"/>
        <w:rPr>
          <w:rFonts w:eastAsia="Times New Roman"/>
          <w:color w:val="000000"/>
          <w:sz w:val="18"/>
          <w:szCs w:val="18"/>
        </w:rPr>
      </w:pPr>
      <w:r w:rsidRPr="000B0E7C">
        <w:rPr>
          <w:rFonts w:eastAsia="Times New Roman"/>
          <w:color w:val="000000"/>
          <w:sz w:val="18"/>
          <w:szCs w:val="18"/>
        </w:rPr>
        <w:pict>
          <v:rect id="_x0000_i1029" style="width:467.75pt;height:1.5pt" o:hralign="center" o:hrstd="t" o:hr="t" fillcolor="#a0a0a0" stroked="f"/>
        </w:pict>
      </w: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0B0E7C">
        <w:rPr>
          <w:rStyle w:val="a4"/>
          <w:rFonts w:eastAsia="Times New Roman"/>
          <w:color w:val="000000"/>
          <w:sz w:val="18"/>
          <w:szCs w:val="18"/>
        </w:rPr>
        <w:t>НУЗ «Уз</w:t>
      </w:r>
      <w:r w:rsidR="00B94156" w:rsidRPr="000B0E7C">
        <w:rPr>
          <w:rStyle w:val="a4"/>
          <w:rFonts w:eastAsia="Times New Roman"/>
          <w:color w:val="000000"/>
          <w:sz w:val="18"/>
          <w:szCs w:val="18"/>
        </w:rPr>
        <w:t>ловая больница на ст. Кемь</w:t>
      </w:r>
      <w:r w:rsidR="005440E0" w:rsidRPr="000B0E7C">
        <w:rPr>
          <w:rStyle w:val="a4"/>
          <w:rFonts w:eastAsia="Times New Roman"/>
          <w:color w:val="000000"/>
          <w:sz w:val="18"/>
          <w:szCs w:val="18"/>
        </w:rPr>
        <w:t>»</w:t>
      </w:r>
      <w:r w:rsidRPr="000B0E7C">
        <w:rPr>
          <w:rStyle w:val="a4"/>
          <w:rFonts w:eastAsia="Times New Roman"/>
          <w:color w:val="000000"/>
          <w:sz w:val="18"/>
          <w:szCs w:val="18"/>
        </w:rPr>
        <w:t xml:space="preserve"> ОАО «РЖД»</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440E0" w:rsidRPr="000B0E7C">
        <w:rPr>
          <w:rStyle w:val="a4"/>
          <w:rFonts w:eastAsia="Times New Roman"/>
          <w:color w:val="000000"/>
          <w:sz w:val="18"/>
          <w:szCs w:val="18"/>
        </w:rPr>
        <w:t>Кучин</w:t>
      </w:r>
      <w:proofErr w:type="spellEnd"/>
      <w:r w:rsidR="005440E0" w:rsidRPr="000B0E7C">
        <w:rPr>
          <w:rStyle w:val="a4"/>
          <w:rFonts w:eastAsia="Times New Roman"/>
          <w:color w:val="000000"/>
          <w:sz w:val="18"/>
          <w:szCs w:val="18"/>
        </w:rPr>
        <w:t xml:space="preserve">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5440E0" w:rsidRPr="000B0E7C">
        <w:rPr>
          <w:rStyle w:val="a4"/>
          <w:rFonts w:eastAsia="Times New Roman"/>
          <w:color w:val="000000"/>
          <w:sz w:val="18"/>
          <w:szCs w:val="18"/>
        </w:rPr>
        <w:t>10</w:t>
      </w:r>
      <w:r w:rsidRPr="000B0E7C">
        <w:rPr>
          <w:rStyle w:val="a4"/>
          <w:rFonts w:eastAsia="Times New Roman"/>
          <w:color w:val="000000"/>
          <w:sz w:val="18"/>
          <w:szCs w:val="18"/>
        </w:rPr>
        <w:t>/06/2019</w:t>
      </w:r>
      <w:r w:rsidRPr="000B0E7C">
        <w:rPr>
          <w:rFonts w:eastAsia="Times New Roman"/>
          <w:color w:val="000000"/>
          <w:sz w:val="18"/>
          <w:szCs w:val="18"/>
        </w:rPr>
        <w:t xml:space="preserve"> </w:t>
      </w:r>
    </w:p>
    <w:p w:rsidR="00086C09" w:rsidRPr="000B0E7C" w:rsidRDefault="00AD61F6" w:rsidP="00086C09">
      <w:pPr>
        <w:jc w:val="center"/>
        <w:rPr>
          <w:rFonts w:eastAsia="Times New Roman"/>
          <w:color w:val="000000"/>
          <w:sz w:val="18"/>
          <w:szCs w:val="18"/>
        </w:rPr>
      </w:pPr>
      <w:r w:rsidRPr="000B0E7C">
        <w:rPr>
          <w:rFonts w:eastAsia="Times New Roman"/>
          <w:color w:val="000000"/>
          <w:sz w:val="18"/>
          <w:szCs w:val="18"/>
        </w:rPr>
        <w:pict>
          <v:rect id="_x0000_i1030"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Pr="000B0E7C" w:rsidRDefault="001702A3" w:rsidP="001702A3">
      <w:pPr>
        <w:ind w:firstLine="540"/>
        <w:jc w:val="center"/>
        <w:rPr>
          <w:b/>
          <w:sz w:val="18"/>
          <w:szCs w:val="18"/>
        </w:rPr>
      </w:pPr>
      <w:r w:rsidRPr="000B0E7C">
        <w:rPr>
          <w:b/>
          <w:sz w:val="18"/>
          <w:szCs w:val="18"/>
        </w:rPr>
        <w:t>НУЗ «Узловая больница на станции Кемь ОАО «РЖД»</w:t>
      </w:r>
    </w:p>
    <w:p w:rsidR="001702A3" w:rsidRPr="000B0E7C" w:rsidRDefault="001702A3" w:rsidP="001702A3">
      <w:pPr>
        <w:ind w:firstLine="540"/>
        <w:jc w:val="both"/>
        <w:rPr>
          <w:sz w:val="18"/>
          <w:szCs w:val="18"/>
        </w:rPr>
      </w:pPr>
    </w:p>
    <w:p w:rsidR="001702A3" w:rsidRPr="000B0E7C" w:rsidRDefault="001702A3" w:rsidP="001702A3">
      <w:pPr>
        <w:pStyle w:val="ConsPlusNormal"/>
        <w:ind w:firstLine="0"/>
        <w:jc w:val="both"/>
        <w:rPr>
          <w:rFonts w:ascii="Times New Roman" w:hAnsi="Times New Roman" w:cs="Times New Roman"/>
          <w:b/>
          <w:sz w:val="18"/>
          <w:szCs w:val="18"/>
        </w:rPr>
      </w:pPr>
      <w:r w:rsidRPr="000B0E7C">
        <w:rPr>
          <w:rFonts w:ascii="Times New Roman" w:hAnsi="Times New Roman" w:cs="Times New Roman"/>
          <w:b/>
          <w:sz w:val="18"/>
          <w:szCs w:val="18"/>
        </w:rPr>
        <w:t>Кому:</w:t>
      </w:r>
      <w:r w:rsidRPr="000B0E7C">
        <w:rPr>
          <w:rFonts w:ascii="Times New Roman" w:hAnsi="Times New Roman" w:cs="Times New Roman"/>
          <w:sz w:val="18"/>
          <w:szCs w:val="18"/>
        </w:rPr>
        <w:t xml:space="preserve"> Негосударственное учреждение здравоохранения «Узловая  больница на станции Кемь открытого  акционерного общества «Российские железные дороги»;  сокращенное официальное наименование Учреждения: (НУЗ «Узловая больница на ст. Кемь ОАО «РЖД»);</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 xml:space="preserve">на </w:t>
      </w:r>
      <w:proofErr w:type="gramStart"/>
      <w:r w:rsidRPr="000B0E7C">
        <w:rPr>
          <w:sz w:val="18"/>
          <w:szCs w:val="18"/>
        </w:rPr>
        <w:t>основании</w:t>
      </w:r>
      <w:proofErr w:type="gramEnd"/>
      <w:r w:rsidRPr="000B0E7C">
        <w:rPr>
          <w:sz w:val="18"/>
          <w:szCs w:val="18"/>
        </w:rPr>
        <w:t xml:space="preserve">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0015" w:type="dxa"/>
        <w:tblInd w:w="-34" w:type="dxa"/>
        <w:tblLayout w:type="fixed"/>
        <w:tblCellMar>
          <w:left w:w="10" w:type="dxa"/>
          <w:right w:w="10" w:type="dxa"/>
        </w:tblCellMar>
        <w:tblLook w:val="04A0"/>
      </w:tblPr>
      <w:tblGrid>
        <w:gridCol w:w="568"/>
        <w:gridCol w:w="2580"/>
        <w:gridCol w:w="709"/>
        <w:gridCol w:w="708"/>
        <w:gridCol w:w="993"/>
        <w:gridCol w:w="1672"/>
        <w:gridCol w:w="1021"/>
        <w:gridCol w:w="1764"/>
      </w:tblGrid>
      <w:tr w:rsidR="001702A3" w:rsidRPr="000B0E7C" w:rsidTr="007E3F4A">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1702A3" w:rsidRPr="000B0E7C" w:rsidRDefault="001702A3" w:rsidP="007E3F4A">
            <w:pPr>
              <w:pStyle w:val="Standard"/>
              <w:snapToGrid w:val="0"/>
              <w:spacing w:line="320" w:lineRule="exact"/>
              <w:jc w:val="center"/>
              <w:rPr>
                <w:b/>
                <w:sz w:val="18"/>
                <w:szCs w:val="18"/>
                <w:lang w:val="en-US"/>
              </w:rPr>
            </w:pPr>
          </w:p>
        </w:tc>
        <w:tc>
          <w:tcPr>
            <w:tcW w:w="25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jc w:val="center"/>
              <w:rPr>
                <w:b/>
                <w:sz w:val="18"/>
                <w:szCs w:val="18"/>
              </w:rPr>
            </w:pPr>
            <w:r w:rsidRPr="000B0E7C">
              <w:rPr>
                <w:b/>
                <w:sz w:val="18"/>
                <w:szCs w:val="18"/>
              </w:rPr>
              <w:t>Наименование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ind w:left="-93" w:right="-53"/>
              <w:jc w:val="center"/>
              <w:rPr>
                <w:b/>
                <w:sz w:val="18"/>
                <w:szCs w:val="18"/>
              </w:rPr>
            </w:pPr>
            <w:r w:rsidRPr="000B0E7C">
              <w:rPr>
                <w:b/>
                <w:sz w:val="18"/>
                <w:szCs w:val="18"/>
              </w:rPr>
              <w:t>Ед.</w:t>
            </w:r>
            <w:r w:rsidRPr="000B0E7C">
              <w:rPr>
                <w:b/>
                <w:sz w:val="18"/>
                <w:szCs w:val="18"/>
              </w:rPr>
              <w:br/>
            </w:r>
            <w:proofErr w:type="spellStart"/>
            <w:r w:rsidRPr="000B0E7C">
              <w:rPr>
                <w:b/>
                <w:sz w:val="18"/>
                <w:szCs w:val="18"/>
              </w:rPr>
              <w:t>изм</w:t>
            </w:r>
            <w:proofErr w:type="spellEnd"/>
            <w:r w:rsidRPr="000B0E7C">
              <w:rPr>
                <w:b/>
                <w:sz w:val="18"/>
                <w:szCs w:val="18"/>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ind w:left="-93" w:right="-53"/>
              <w:jc w:val="center"/>
              <w:rPr>
                <w:b/>
                <w:sz w:val="18"/>
                <w:szCs w:val="18"/>
              </w:rPr>
            </w:pPr>
            <w:r w:rsidRPr="000B0E7C">
              <w:rPr>
                <w:b/>
                <w:sz w:val="18"/>
                <w:szCs w:val="18"/>
              </w:rPr>
              <w:t>Кол-во,   шт.</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ind w:left="-163" w:right="-177"/>
              <w:jc w:val="center"/>
              <w:rPr>
                <w:b/>
                <w:sz w:val="18"/>
                <w:szCs w:val="18"/>
              </w:rPr>
            </w:pPr>
          </w:p>
          <w:p w:rsidR="001702A3" w:rsidRPr="000B0E7C" w:rsidRDefault="001702A3" w:rsidP="007E3F4A">
            <w:pPr>
              <w:pStyle w:val="Standard"/>
              <w:snapToGrid w:val="0"/>
              <w:spacing w:line="320" w:lineRule="exact"/>
              <w:jc w:val="center"/>
              <w:rPr>
                <w:b/>
                <w:sz w:val="18"/>
                <w:szCs w:val="18"/>
              </w:rPr>
            </w:pPr>
            <w:r w:rsidRPr="000B0E7C">
              <w:rPr>
                <w:b/>
                <w:sz w:val="18"/>
                <w:szCs w:val="18"/>
              </w:rPr>
              <w:t xml:space="preserve"> НДС,</w:t>
            </w:r>
          </w:p>
          <w:p w:rsidR="001702A3" w:rsidRPr="000B0E7C" w:rsidRDefault="001702A3" w:rsidP="007E3F4A">
            <w:pPr>
              <w:pStyle w:val="Standard"/>
              <w:snapToGrid w:val="0"/>
              <w:spacing w:line="320" w:lineRule="exact"/>
              <w:jc w:val="center"/>
              <w:rPr>
                <w:b/>
                <w:sz w:val="18"/>
                <w:szCs w:val="18"/>
              </w:rPr>
            </w:pPr>
            <w:r w:rsidRPr="000B0E7C">
              <w:rPr>
                <w:b/>
                <w:sz w:val="18"/>
                <w:szCs w:val="18"/>
              </w:rPr>
              <w:t>%</w:t>
            </w:r>
          </w:p>
        </w:tc>
        <w:tc>
          <w:tcPr>
            <w:tcW w:w="1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jc w:val="center"/>
              <w:rPr>
                <w:b/>
                <w:sz w:val="18"/>
                <w:szCs w:val="18"/>
              </w:rPr>
            </w:pPr>
            <w:r w:rsidRPr="000B0E7C">
              <w:rPr>
                <w:b/>
                <w:sz w:val="18"/>
                <w:szCs w:val="18"/>
              </w:rPr>
              <w:t>Цена за ед. с НДС, руб.</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jc w:val="center"/>
              <w:rPr>
                <w:b/>
                <w:sz w:val="18"/>
                <w:szCs w:val="18"/>
              </w:rPr>
            </w:pPr>
            <w:r w:rsidRPr="000B0E7C">
              <w:rPr>
                <w:b/>
                <w:sz w:val="18"/>
                <w:szCs w:val="18"/>
              </w:rPr>
              <w:t>Сумма НДС, руб.</w:t>
            </w:r>
          </w:p>
          <w:p w:rsidR="001702A3" w:rsidRPr="000B0E7C" w:rsidRDefault="001702A3" w:rsidP="007E3F4A">
            <w:pPr>
              <w:pStyle w:val="Standard"/>
              <w:snapToGrid w:val="0"/>
              <w:spacing w:line="320" w:lineRule="exact"/>
              <w:jc w:val="center"/>
              <w:rPr>
                <w:b/>
                <w:sz w:val="18"/>
                <w:szCs w:val="18"/>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jc w:val="center"/>
              <w:rPr>
                <w:b/>
                <w:sz w:val="18"/>
                <w:szCs w:val="18"/>
              </w:rPr>
            </w:pPr>
            <w:r w:rsidRPr="000B0E7C">
              <w:rPr>
                <w:b/>
                <w:sz w:val="18"/>
                <w:szCs w:val="18"/>
              </w:rPr>
              <w:t xml:space="preserve">Стоимость </w:t>
            </w:r>
            <w:proofErr w:type="spellStart"/>
            <w:r w:rsidRPr="000B0E7C">
              <w:rPr>
                <w:b/>
                <w:sz w:val="18"/>
                <w:szCs w:val="18"/>
              </w:rPr>
              <w:t>вкл</w:t>
            </w:r>
            <w:proofErr w:type="spellEnd"/>
            <w:r w:rsidRPr="000B0E7C">
              <w:rPr>
                <w:b/>
                <w:sz w:val="18"/>
                <w:szCs w:val="18"/>
              </w:rPr>
              <w:t>. НДС, руб.</w:t>
            </w:r>
          </w:p>
        </w:tc>
      </w:tr>
      <w:tr w:rsidR="001702A3" w:rsidRPr="000B0E7C" w:rsidTr="007E3F4A">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jc w:val="center"/>
              <w:rPr>
                <w:sz w:val="18"/>
                <w:szCs w:val="18"/>
              </w:rPr>
            </w:pPr>
            <w:r w:rsidRPr="000B0E7C">
              <w:rPr>
                <w:sz w:val="18"/>
                <w:szCs w:val="18"/>
              </w:rPr>
              <w:t>1</w:t>
            </w:r>
          </w:p>
        </w:tc>
        <w:tc>
          <w:tcPr>
            <w:tcW w:w="2580" w:type="dxa"/>
            <w:tcBorders>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uppressAutoHyphens w:val="0"/>
              <w:snapToGrid w:val="0"/>
              <w:spacing w:line="320" w:lineRule="exact"/>
              <w:rPr>
                <w:iCs/>
                <w:sz w:val="18"/>
                <w:szCs w:val="18"/>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ind w:left="-108" w:right="-108"/>
              <w:jc w:val="center"/>
              <w:rPr>
                <w:sz w:val="18"/>
                <w:szCs w:val="18"/>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ind w:right="-108"/>
              <w:jc w:val="center"/>
              <w:rPr>
                <w:sz w:val="18"/>
                <w:szCs w:val="18"/>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jc w:val="center"/>
              <w:rPr>
                <w:sz w:val="18"/>
                <w:szCs w:val="18"/>
              </w:rPr>
            </w:pPr>
          </w:p>
        </w:tc>
        <w:tc>
          <w:tcPr>
            <w:tcW w:w="1672" w:type="dxa"/>
            <w:tcBorders>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jc w:val="center"/>
              <w:rPr>
                <w:sz w:val="18"/>
                <w:szCs w:val="18"/>
              </w:rPr>
            </w:pPr>
          </w:p>
        </w:tc>
        <w:tc>
          <w:tcPr>
            <w:tcW w:w="1021" w:type="dxa"/>
            <w:tcBorders>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jc w:val="center"/>
              <w:rPr>
                <w:sz w:val="18"/>
                <w:szCs w:val="18"/>
              </w:rPr>
            </w:pP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jc w:val="center"/>
              <w:rPr>
                <w:sz w:val="18"/>
                <w:szCs w:val="18"/>
              </w:rPr>
            </w:pPr>
          </w:p>
        </w:tc>
      </w:tr>
      <w:tr w:rsidR="001702A3" w:rsidRPr="000B0E7C" w:rsidTr="007E3F4A">
        <w:trPr>
          <w:trHeight w:val="487"/>
        </w:trPr>
        <w:tc>
          <w:tcPr>
            <w:tcW w:w="8251" w:type="dxa"/>
            <w:gridSpan w:val="7"/>
            <w:tcBorders>
              <w:left w:val="single" w:sz="4" w:space="0" w:color="000000"/>
              <w:bottom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rPr>
                <w:b/>
                <w:sz w:val="18"/>
                <w:szCs w:val="18"/>
              </w:rPr>
            </w:pPr>
            <w:r w:rsidRPr="000B0E7C">
              <w:rPr>
                <w:b/>
                <w:sz w:val="18"/>
                <w:szCs w:val="18"/>
              </w:rPr>
              <w:t>ИТОГО:</w:t>
            </w: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02A3" w:rsidRPr="000B0E7C" w:rsidRDefault="001702A3" w:rsidP="007E3F4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jc w:val="both"/>
        <w:rPr>
          <w:b/>
          <w:bCs/>
          <w:sz w:val="18"/>
          <w:szCs w:val="18"/>
        </w:rPr>
      </w:pPr>
      <w:r w:rsidRPr="000B0E7C">
        <w:rPr>
          <w:b/>
          <w:bCs/>
          <w:sz w:val="18"/>
          <w:szCs w:val="18"/>
        </w:rPr>
        <w:t>Условия исполнения договора:</w:t>
      </w:r>
    </w:p>
    <w:p w:rsidR="001702A3" w:rsidRPr="000B0E7C" w:rsidRDefault="001702A3" w:rsidP="001702A3">
      <w:pPr>
        <w:tabs>
          <w:tab w:val="right" w:pos="9356"/>
        </w:tabs>
        <w:ind w:right="-5"/>
        <w:jc w:val="both"/>
        <w:rPr>
          <w:sz w:val="18"/>
          <w:szCs w:val="18"/>
          <w:u w:val="single"/>
        </w:rPr>
      </w:pPr>
      <w:r w:rsidRPr="000B0E7C">
        <w:rPr>
          <w:b/>
          <w:sz w:val="18"/>
          <w:szCs w:val="18"/>
        </w:rPr>
        <w:t>Требования к безопасности, качеству, техническим характеристикам, функциональным характеристикам товара:</w:t>
      </w:r>
      <w:r w:rsidRPr="000B0E7C">
        <w:rPr>
          <w:sz w:val="18"/>
          <w:szCs w:val="18"/>
          <w:u w:val="single"/>
        </w:rPr>
        <w:t xml:space="preserve"> </w:t>
      </w:r>
    </w:p>
    <w:p w:rsidR="001702A3" w:rsidRPr="000B0E7C" w:rsidRDefault="001702A3" w:rsidP="001702A3">
      <w:pPr>
        <w:tabs>
          <w:tab w:val="right" w:pos="9356"/>
        </w:tabs>
        <w:ind w:right="-5"/>
        <w:jc w:val="both"/>
        <w:rPr>
          <w:sz w:val="18"/>
          <w:szCs w:val="18"/>
        </w:rPr>
      </w:pPr>
      <w:r w:rsidRPr="000B0E7C">
        <w:rPr>
          <w:sz w:val="18"/>
          <w:szCs w:val="18"/>
        </w:rPr>
        <w:t>Т</w:t>
      </w:r>
      <w:r w:rsidRPr="000B0E7C">
        <w:rPr>
          <w:bCs/>
          <w:sz w:val="18"/>
          <w:szCs w:val="18"/>
        </w:rPr>
        <w:t xml:space="preserve">овар, заявленный к поставке, </w:t>
      </w:r>
      <w:r w:rsidRPr="000B0E7C">
        <w:rPr>
          <w:sz w:val="18"/>
          <w:szCs w:val="18"/>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p>
    <w:p w:rsidR="001702A3" w:rsidRPr="000B0E7C" w:rsidRDefault="001702A3" w:rsidP="001702A3">
      <w:pPr>
        <w:pStyle w:val="Standard"/>
        <w:ind w:firstLine="720"/>
        <w:jc w:val="both"/>
        <w:rPr>
          <w:sz w:val="18"/>
          <w:szCs w:val="18"/>
        </w:rPr>
      </w:pPr>
      <w:r w:rsidRPr="000B0E7C">
        <w:rPr>
          <w:b/>
          <w:snapToGrid w:val="0"/>
          <w:color w:val="000000"/>
          <w:sz w:val="18"/>
          <w:szCs w:val="18"/>
        </w:rPr>
        <w:t>Место поставки товара:</w:t>
      </w:r>
      <w:r w:rsidRPr="000B0E7C">
        <w:rPr>
          <w:sz w:val="18"/>
          <w:szCs w:val="18"/>
        </w:rPr>
        <w:t xml:space="preserve"> Поставка Товара осуществляется на склад Покупателя, расположенный по адресу: 186615, Республика Карелия, город Кемь, ул. Шоссе 1 мая, д.9</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p>
    <w:p w:rsidR="001702A3" w:rsidRPr="000B0E7C" w:rsidRDefault="001702A3" w:rsidP="001702A3">
      <w:pPr>
        <w:pStyle w:val="a9"/>
        <w:rPr>
          <w:bCs/>
          <w:sz w:val="18"/>
          <w:szCs w:val="18"/>
          <w:u w:val="single"/>
        </w:rPr>
      </w:pPr>
    </w:p>
    <w:p w:rsidR="001702A3" w:rsidRPr="000B0E7C" w:rsidRDefault="001702A3" w:rsidP="001702A3">
      <w:pPr>
        <w:pStyle w:val="a9"/>
        <w:ind w:firstLine="0"/>
        <w:rPr>
          <w:sz w:val="18"/>
          <w:szCs w:val="18"/>
        </w:rPr>
      </w:pPr>
      <w:r w:rsidRPr="000B0E7C">
        <w:rPr>
          <w:b/>
          <w:bCs/>
          <w:sz w:val="18"/>
          <w:szCs w:val="18"/>
        </w:rPr>
        <w:t>Сроки  поставки товара:</w:t>
      </w:r>
      <w:r w:rsidRPr="000B0E7C">
        <w:rPr>
          <w:snapToGrid w:val="0"/>
          <w:color w:val="000000"/>
          <w:sz w:val="18"/>
          <w:szCs w:val="18"/>
        </w:rPr>
        <w:t xml:space="preserve"> </w:t>
      </w:r>
      <w:r w:rsidRPr="000B0E7C">
        <w:rPr>
          <w:sz w:val="18"/>
          <w:szCs w:val="18"/>
        </w:rPr>
        <w:t>Срок поставки - 25 дней после оплаты аванса. Удобное время поставки –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о 16 час. Сроки выполнения работ со времени поставки - работы по монтажу, вводу в эксплуатацию Товара, проведение инструктажа работников осуществляются в течение 5-ти дней после поставки Товара.</w:t>
      </w:r>
    </w:p>
    <w:p w:rsidR="001702A3" w:rsidRPr="000B0E7C" w:rsidRDefault="001702A3" w:rsidP="001702A3">
      <w:pPr>
        <w:pStyle w:val="a9"/>
        <w:rPr>
          <w:bCs/>
          <w:sz w:val="18"/>
          <w:szCs w:val="18"/>
          <w:u w:val="single"/>
        </w:rPr>
      </w:pPr>
    </w:p>
    <w:p w:rsidR="001702A3" w:rsidRPr="000B0E7C" w:rsidRDefault="001702A3" w:rsidP="001702A3">
      <w:pPr>
        <w:pStyle w:val="a9"/>
        <w:ind w:firstLine="0"/>
        <w:rPr>
          <w:b/>
          <w:snapToGrid w:val="0"/>
          <w:color w:val="000000"/>
          <w:sz w:val="18"/>
          <w:szCs w:val="18"/>
        </w:rPr>
      </w:pPr>
      <w:r w:rsidRPr="000B0E7C">
        <w:rPr>
          <w:b/>
          <w:snapToGrid w:val="0"/>
          <w:color w:val="000000"/>
          <w:sz w:val="18"/>
          <w:szCs w:val="18"/>
        </w:rPr>
        <w:t xml:space="preserve">Условия поставки товара: </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sz w:val="18"/>
          <w:szCs w:val="18"/>
        </w:rPr>
        <w:lastRenderedPageBreak/>
        <w:t xml:space="preserve">     Поставщик заблаговременно (не позднее, чем за 48 (сорок восемь) часов до предполагаемой даты поставки) уведомляет Покупателя о дате и времени  поставки</w:t>
      </w: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товара составляет: </w:t>
      </w:r>
    </w:p>
    <w:p w:rsidR="001702A3" w:rsidRPr="000B0E7C" w:rsidRDefault="001702A3" w:rsidP="001702A3">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 рублей ______ копеек.</w:t>
      </w:r>
    </w:p>
    <w:p w:rsidR="001702A3" w:rsidRPr="000B0E7C" w:rsidRDefault="001702A3" w:rsidP="001702A3">
      <w:pPr>
        <w:pStyle w:val="ConsPlusNormal"/>
        <w:widowControl/>
        <w:tabs>
          <w:tab w:val="left" w:pos="5505"/>
        </w:tabs>
        <w:ind w:firstLine="0"/>
        <w:jc w:val="both"/>
        <w:rPr>
          <w:rFonts w:ascii="Times New Roman" w:hAnsi="Times New Roman" w:cs="Times New Roman"/>
          <w:snapToGrid w:val="0"/>
          <w:color w:val="000000"/>
          <w:sz w:val="18"/>
          <w:szCs w:val="18"/>
        </w:rPr>
      </w:pP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proofErr w:type="gramStart"/>
      <w:r w:rsidRPr="000B0E7C">
        <w:rPr>
          <w:rFonts w:ascii="Times New Roman" w:hAnsi="Times New Roman" w:cs="Times New Roman"/>
          <w:b/>
          <w:snapToGrid w:val="0"/>
          <w:color w:val="000000"/>
          <w:sz w:val="18"/>
          <w:szCs w:val="18"/>
        </w:rPr>
        <w:t xml:space="preserve">Стоимость товара включает:  </w:t>
      </w:r>
      <w:r w:rsidRPr="000B0E7C">
        <w:rPr>
          <w:rFonts w:ascii="Times New Roman" w:hAnsi="Times New Roman" w:cs="Times New Roman"/>
          <w:sz w:val="18"/>
          <w:szCs w:val="18"/>
        </w:rPr>
        <w:t>в себя</w:t>
      </w:r>
      <w:r w:rsidRPr="000B0E7C">
        <w:rPr>
          <w:rFonts w:ascii="Times New Roman" w:hAnsi="Times New Roman" w:cs="Times New Roman"/>
          <w:iCs/>
          <w:sz w:val="18"/>
          <w:szCs w:val="18"/>
        </w:rPr>
        <w:t xml:space="preserve"> работы/услуги по его монтажу и вводу в эксплуатацию</w:t>
      </w:r>
      <w:r w:rsidRPr="000B0E7C">
        <w:rPr>
          <w:rFonts w:ascii="Times New Roman" w:hAnsi="Times New Roman" w:cs="Times New Roman"/>
          <w:sz w:val="18"/>
          <w:szCs w:val="18"/>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proofErr w:type="gramEnd"/>
    </w:p>
    <w:p w:rsidR="001702A3" w:rsidRPr="000B0E7C" w:rsidRDefault="001702A3" w:rsidP="001702A3">
      <w:pPr>
        <w:jc w:val="both"/>
        <w:rPr>
          <w:sz w:val="18"/>
          <w:szCs w:val="18"/>
        </w:rPr>
      </w:pPr>
      <w:r w:rsidRPr="000B0E7C">
        <w:rPr>
          <w:b/>
          <w:bCs/>
          <w:sz w:val="18"/>
          <w:szCs w:val="18"/>
        </w:rPr>
        <w:t>Срок и порядок оплаты товара:</w:t>
      </w:r>
      <w:r w:rsidRPr="000B0E7C">
        <w:rPr>
          <w:bCs/>
          <w:sz w:val="18"/>
          <w:szCs w:val="18"/>
        </w:rPr>
        <w:t xml:space="preserve"> </w:t>
      </w:r>
    </w:p>
    <w:p w:rsidR="001702A3" w:rsidRPr="000B0E7C" w:rsidRDefault="001702A3" w:rsidP="001702A3">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1702A3" w:rsidRPr="000B0E7C" w:rsidRDefault="001702A3" w:rsidP="001702A3">
      <w:pPr>
        <w:pStyle w:val="Standard"/>
        <w:jc w:val="both"/>
        <w:rPr>
          <w:sz w:val="18"/>
          <w:szCs w:val="18"/>
        </w:rPr>
      </w:pPr>
      <w:r w:rsidRPr="000B0E7C">
        <w:rPr>
          <w:sz w:val="18"/>
          <w:szCs w:val="18"/>
        </w:rPr>
        <w:t>- Авансовый платеж перечисляется Покупателем Поставщику  в течение  5 (пяти) рабочих дней с даты  заключения Сторонами настоящего Договора,  в размере 70 %  (семьдесят)  от   стоимости Товара, что составляет сумму</w:t>
      </w:r>
      <w:proofErr w:type="gramStart"/>
      <w:r w:rsidRPr="000B0E7C">
        <w:rPr>
          <w:sz w:val="18"/>
          <w:szCs w:val="18"/>
        </w:rPr>
        <w:t>: ________</w:t>
      </w:r>
      <w:r w:rsidRPr="000B0E7C">
        <w:rPr>
          <w:bCs/>
          <w:sz w:val="18"/>
          <w:szCs w:val="18"/>
        </w:rPr>
        <w:t xml:space="preserve"> (________________________) </w:t>
      </w:r>
      <w:proofErr w:type="gramEnd"/>
      <w:r w:rsidRPr="000B0E7C">
        <w:rPr>
          <w:bCs/>
          <w:sz w:val="18"/>
          <w:szCs w:val="18"/>
        </w:rPr>
        <w:t>рублей _____ копеек</w:t>
      </w:r>
      <w:r w:rsidRPr="000B0E7C">
        <w:rPr>
          <w:sz w:val="18"/>
          <w:szCs w:val="18"/>
        </w:rPr>
        <w:t>;</w:t>
      </w:r>
    </w:p>
    <w:p w:rsidR="001702A3" w:rsidRPr="000B0E7C" w:rsidRDefault="001702A3" w:rsidP="001702A3">
      <w:pPr>
        <w:jc w:val="both"/>
        <w:rPr>
          <w:sz w:val="18"/>
          <w:szCs w:val="18"/>
        </w:rPr>
      </w:pPr>
      <w:r w:rsidRPr="000B0E7C">
        <w:rPr>
          <w:sz w:val="18"/>
          <w:szCs w:val="18"/>
        </w:rPr>
        <w:t xml:space="preserve">-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  </w:t>
      </w:r>
      <w:r w:rsidRPr="000B0E7C">
        <w:rPr>
          <w:color w:val="000000"/>
          <w:sz w:val="18"/>
          <w:szCs w:val="18"/>
        </w:rPr>
        <w:t>акта ввода Товара в эксплуатацию, а также проведения инструктажа.</w:t>
      </w: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Регистрационные удостоверени</w:t>
      </w:r>
      <w:proofErr w:type="gramStart"/>
      <w:r w:rsidRPr="000B0E7C">
        <w:rPr>
          <w:rFonts w:ascii="Times New Roman" w:hAnsi="Times New Roman" w:cs="Times New Roman"/>
          <w:sz w:val="18"/>
          <w:szCs w:val="18"/>
        </w:rPr>
        <w:t>я(</w:t>
      </w:r>
      <w:proofErr w:type="gramEnd"/>
      <w:r w:rsidRPr="000B0E7C">
        <w:rPr>
          <w:rFonts w:ascii="Times New Roman" w:hAnsi="Times New Roman" w:cs="Times New Roman"/>
          <w:sz w:val="18"/>
          <w:szCs w:val="18"/>
        </w:rPr>
        <w:t>при наличии), сертификаты и декларация соответствия на предлагаемый Товар и другие соответствующие информационные справки.</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w:t>
      </w:r>
      <w:r w:rsidRPr="000B0E7C">
        <w:rPr>
          <w:sz w:val="18"/>
          <w:szCs w:val="18"/>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1702A3" w:rsidRPr="000B0E7C" w:rsidRDefault="001702A3" w:rsidP="001702A3">
      <w:pPr>
        <w:jc w:val="center"/>
        <w:rPr>
          <w:b/>
          <w:iCs/>
          <w:sz w:val="18"/>
          <w:szCs w:val="18"/>
        </w:rPr>
      </w:pPr>
      <w:r w:rsidRPr="000B0E7C">
        <w:rPr>
          <w:b/>
          <w:iCs/>
          <w:sz w:val="18"/>
          <w:szCs w:val="18"/>
        </w:rPr>
        <w:t>АНКЕТА УЧАСТНИКА РАЗМЕЩЕНИЯ ЗАКАЗА</w:t>
      </w: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 xml:space="preserve">(на </w:t>
            </w:r>
            <w:proofErr w:type="gramStart"/>
            <w:r w:rsidRPr="000B0E7C">
              <w:rPr>
                <w:i/>
                <w:iCs/>
                <w:sz w:val="18"/>
                <w:szCs w:val="18"/>
              </w:rPr>
              <w:t>основании</w:t>
            </w:r>
            <w:proofErr w:type="gramEnd"/>
            <w:r w:rsidRPr="000B0E7C">
              <w:rPr>
                <w:i/>
                <w:iCs/>
                <w:sz w:val="18"/>
                <w:szCs w:val="18"/>
              </w:rPr>
              <w:t xml:space="preserve">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(уполномоченный представитель) ________________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(подпись)                                                             </w:t>
      </w:r>
    </w:p>
    <w:p w:rsidR="001702A3" w:rsidRPr="000B0E7C" w:rsidRDefault="001702A3" w:rsidP="001702A3">
      <w:pPr>
        <w:rPr>
          <w:sz w:val="18"/>
          <w:szCs w:val="18"/>
        </w:rPr>
      </w:pPr>
      <w:r w:rsidRPr="000B0E7C">
        <w:rPr>
          <w:sz w:val="18"/>
          <w:szCs w:val="18"/>
        </w:rPr>
        <w:t>М.П.</w:t>
      </w:r>
    </w:p>
    <w:p w:rsidR="001702A3" w:rsidRPr="000B0E7C" w:rsidRDefault="001702A3" w:rsidP="001702A3">
      <w:pPr>
        <w:jc w:val="both"/>
        <w:rPr>
          <w:sz w:val="18"/>
          <w:szCs w:val="18"/>
        </w:rPr>
      </w:pPr>
      <w:r w:rsidRPr="000B0E7C">
        <w:rPr>
          <w:sz w:val="18"/>
          <w:szCs w:val="18"/>
        </w:rPr>
        <w:t xml:space="preserve">Директор </w:t>
      </w:r>
      <w:r w:rsidRPr="000B0E7C">
        <w:rPr>
          <w:sz w:val="18"/>
          <w:szCs w:val="18"/>
        </w:rPr>
        <w:tab/>
      </w:r>
      <w:r w:rsidRPr="000B0E7C">
        <w:rPr>
          <w:sz w:val="18"/>
          <w:szCs w:val="18"/>
        </w:rPr>
        <w:tab/>
        <w:t xml:space="preserve">                             _____________</w:t>
      </w:r>
      <w:r w:rsidRPr="000B0E7C">
        <w:rPr>
          <w:sz w:val="18"/>
          <w:szCs w:val="18"/>
        </w:rPr>
        <w:tab/>
      </w:r>
      <w:r w:rsidRPr="000B0E7C">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(подпись)</w:t>
      </w:r>
      <w:r w:rsidRPr="000B0E7C">
        <w:rPr>
          <w:sz w:val="18"/>
          <w:szCs w:val="18"/>
        </w:rPr>
        <w:tab/>
      </w:r>
      <w:r w:rsidRPr="000B0E7C">
        <w:rPr>
          <w:sz w:val="18"/>
          <w:szCs w:val="18"/>
        </w:rPr>
        <w:tab/>
      </w:r>
      <w:r w:rsidRPr="000B0E7C">
        <w:rPr>
          <w:sz w:val="18"/>
          <w:szCs w:val="18"/>
        </w:rPr>
        <w:tab/>
        <w:t xml:space="preserve">          (фамилия, инициалы)</w:t>
      </w:r>
      <w:proofErr w:type="gramEnd"/>
    </w:p>
    <w:p w:rsidR="001702A3" w:rsidRPr="007E3F4A" w:rsidRDefault="001702A3" w:rsidP="001702A3">
      <w:pPr>
        <w:jc w:val="both"/>
        <w:rPr>
          <w:sz w:val="18"/>
          <w:szCs w:val="18"/>
        </w:rPr>
      </w:pPr>
      <w:r w:rsidRPr="000B0E7C">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lvlOverride w:ilvl="3"/>
    <w:lvlOverride w:ilvl="4"/>
    <w:lvlOverride w:ilvl="5"/>
    <w:lvlOverride w:ilvl="6"/>
    <w:lvlOverride w:ilvl="7"/>
    <w:lvlOverride w:ilvl="8"/>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C09"/>
    <w:rsid w:val="00086C09"/>
    <w:rsid w:val="00086F4E"/>
    <w:rsid w:val="000953D1"/>
    <w:rsid w:val="000956BA"/>
    <w:rsid w:val="000B0E7C"/>
    <w:rsid w:val="001702A3"/>
    <w:rsid w:val="001E1D5B"/>
    <w:rsid w:val="002300E0"/>
    <w:rsid w:val="002301F5"/>
    <w:rsid w:val="00246A0C"/>
    <w:rsid w:val="002C6514"/>
    <w:rsid w:val="002F2193"/>
    <w:rsid w:val="00364F5F"/>
    <w:rsid w:val="003B0BC0"/>
    <w:rsid w:val="003B2C21"/>
    <w:rsid w:val="003E1619"/>
    <w:rsid w:val="00415C23"/>
    <w:rsid w:val="00473B23"/>
    <w:rsid w:val="004869D4"/>
    <w:rsid w:val="00514D56"/>
    <w:rsid w:val="005440E0"/>
    <w:rsid w:val="005F1F26"/>
    <w:rsid w:val="005F5044"/>
    <w:rsid w:val="00667BE4"/>
    <w:rsid w:val="00702827"/>
    <w:rsid w:val="00745935"/>
    <w:rsid w:val="007841A5"/>
    <w:rsid w:val="007A197E"/>
    <w:rsid w:val="007E3F4A"/>
    <w:rsid w:val="008A7D6B"/>
    <w:rsid w:val="0092048E"/>
    <w:rsid w:val="00934C51"/>
    <w:rsid w:val="00A069A4"/>
    <w:rsid w:val="00A90640"/>
    <w:rsid w:val="00A92ACD"/>
    <w:rsid w:val="00AD61F6"/>
    <w:rsid w:val="00B94156"/>
    <w:rsid w:val="00BC5BD4"/>
    <w:rsid w:val="00E07009"/>
    <w:rsid w:val="00E30DDB"/>
    <w:rsid w:val="00E36242"/>
    <w:rsid w:val="00E52AAC"/>
    <w:rsid w:val="00EE45AE"/>
    <w:rsid w:val="00EF571F"/>
    <w:rsid w:val="00FC6CA3"/>
    <w:rsid w:val="00FE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bke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bkem.ru" TargetMode="External"/><Relationship Id="rId5" Type="http://schemas.openxmlformats.org/officeDocument/2006/relationships/hyperlink" Target="http://www.ubke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11058</Words>
  <Characters>63034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2019-06-05T13:43:00Z</dcterms:created>
  <dcterms:modified xsi:type="dcterms:W3CDTF">2019-06-06T09:37:00Z</dcterms:modified>
</cp:coreProperties>
</file>